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B72C9" w14:textId="77777777" w:rsidR="00D56567" w:rsidRPr="00A421F1" w:rsidRDefault="00D56567" w:rsidP="00D56567">
      <w:pPr>
        <w:spacing w:before="1560" w:after="480" w:line="276" w:lineRule="auto"/>
        <w:jc w:val="center"/>
        <w:rPr>
          <w:rFonts w:ascii="Times New Roman" w:hAnsi="Times New Roman" w:cs="Times New Roman"/>
          <w:b/>
          <w:caps/>
          <w:sz w:val="32"/>
          <w:szCs w:val="32"/>
          <w:lang w:val="en-GB"/>
        </w:rPr>
      </w:pPr>
      <w:r w:rsidRPr="00A421F1">
        <w:rPr>
          <w:rFonts w:ascii="Times New Roman" w:hAnsi="Times New Roman" w:cs="Times New Roman"/>
          <w:b/>
          <w:caps/>
          <w:sz w:val="32"/>
          <w:szCs w:val="32"/>
          <w:lang w:val="en-GB"/>
        </w:rPr>
        <w:t>adatkezelési és adatvédelmi szabályzat</w:t>
      </w:r>
    </w:p>
    <w:p w14:paraId="53FF72F8" w14:textId="77777777" w:rsidR="00D56567" w:rsidRDefault="00D56567" w:rsidP="00D56567">
      <w:pPr>
        <w:spacing w:after="120" w:line="276" w:lineRule="auto"/>
        <w:jc w:val="center"/>
        <w:rPr>
          <w:rFonts w:ascii="Times New Roman" w:hAnsi="Times New Roman" w:cs="Times New Roman"/>
          <w:b/>
          <w:lang w:val="en-GB"/>
        </w:rPr>
      </w:pPr>
    </w:p>
    <w:p w14:paraId="3D00FB0E" w14:textId="77777777" w:rsidR="00A421F1" w:rsidRDefault="00A421F1" w:rsidP="00D56567">
      <w:pPr>
        <w:spacing w:after="120" w:line="276" w:lineRule="auto"/>
        <w:jc w:val="center"/>
        <w:rPr>
          <w:rFonts w:ascii="Times New Roman" w:hAnsi="Times New Roman" w:cs="Times New Roman"/>
          <w:b/>
          <w:lang w:val="en-GB"/>
        </w:rPr>
      </w:pPr>
    </w:p>
    <w:p w14:paraId="69AC10FD" w14:textId="77777777" w:rsidR="00A421F1" w:rsidRDefault="00A421F1" w:rsidP="00D56567">
      <w:pPr>
        <w:spacing w:after="120" w:line="276" w:lineRule="auto"/>
        <w:jc w:val="center"/>
        <w:rPr>
          <w:rFonts w:ascii="Times New Roman" w:hAnsi="Times New Roman" w:cs="Times New Roman"/>
          <w:b/>
          <w:lang w:val="en-GB"/>
        </w:rPr>
      </w:pPr>
    </w:p>
    <w:p w14:paraId="0914B000" w14:textId="77777777" w:rsidR="00A421F1" w:rsidRDefault="00A421F1" w:rsidP="00D56567">
      <w:pPr>
        <w:spacing w:after="120" w:line="276" w:lineRule="auto"/>
        <w:jc w:val="center"/>
        <w:rPr>
          <w:rFonts w:ascii="Times New Roman" w:hAnsi="Times New Roman" w:cs="Times New Roman"/>
          <w:b/>
          <w:lang w:val="en-GB"/>
        </w:rPr>
      </w:pPr>
    </w:p>
    <w:p w14:paraId="79B0ADAA" w14:textId="77777777" w:rsidR="00A421F1" w:rsidRDefault="00A421F1" w:rsidP="00D56567">
      <w:pPr>
        <w:spacing w:after="120" w:line="276" w:lineRule="auto"/>
        <w:jc w:val="center"/>
        <w:rPr>
          <w:rFonts w:ascii="Times New Roman" w:hAnsi="Times New Roman" w:cs="Times New Roman"/>
          <w:b/>
          <w:lang w:val="en-GB"/>
        </w:rPr>
      </w:pPr>
    </w:p>
    <w:p w14:paraId="0A033F68" w14:textId="77777777" w:rsidR="00A421F1" w:rsidRDefault="00A421F1" w:rsidP="00D56567">
      <w:pPr>
        <w:spacing w:after="120" w:line="276" w:lineRule="auto"/>
        <w:jc w:val="center"/>
        <w:rPr>
          <w:rFonts w:ascii="Times New Roman" w:hAnsi="Times New Roman" w:cs="Times New Roman"/>
          <w:b/>
          <w:lang w:val="en-GB"/>
        </w:rPr>
      </w:pPr>
    </w:p>
    <w:p w14:paraId="39A43ACB" w14:textId="77777777" w:rsidR="00A421F1" w:rsidRDefault="00A421F1" w:rsidP="00D56567">
      <w:pPr>
        <w:spacing w:after="120" w:line="276" w:lineRule="auto"/>
        <w:jc w:val="center"/>
        <w:rPr>
          <w:rFonts w:ascii="Times New Roman" w:hAnsi="Times New Roman" w:cs="Times New Roman"/>
          <w:b/>
          <w:lang w:val="en-GB"/>
        </w:rPr>
      </w:pPr>
    </w:p>
    <w:p w14:paraId="6C70588F" w14:textId="77777777" w:rsidR="00A421F1" w:rsidRDefault="00A421F1" w:rsidP="00D56567">
      <w:pPr>
        <w:spacing w:after="120" w:line="276" w:lineRule="auto"/>
        <w:jc w:val="center"/>
        <w:rPr>
          <w:rFonts w:ascii="Times New Roman" w:hAnsi="Times New Roman" w:cs="Times New Roman"/>
          <w:b/>
          <w:lang w:val="en-GB"/>
        </w:rPr>
      </w:pPr>
    </w:p>
    <w:p w14:paraId="2D02457C" w14:textId="77777777" w:rsidR="00A421F1" w:rsidRDefault="00A421F1" w:rsidP="00D56567">
      <w:pPr>
        <w:spacing w:after="120" w:line="276" w:lineRule="auto"/>
        <w:jc w:val="center"/>
        <w:rPr>
          <w:rFonts w:ascii="Times New Roman" w:hAnsi="Times New Roman" w:cs="Times New Roman"/>
          <w:b/>
          <w:lang w:val="en-GB"/>
        </w:rPr>
      </w:pPr>
    </w:p>
    <w:p w14:paraId="4B30704D" w14:textId="77777777" w:rsidR="00A421F1" w:rsidRDefault="00A421F1" w:rsidP="00D56567">
      <w:pPr>
        <w:spacing w:after="120" w:line="276" w:lineRule="auto"/>
        <w:jc w:val="center"/>
        <w:rPr>
          <w:rFonts w:ascii="Times New Roman" w:hAnsi="Times New Roman" w:cs="Times New Roman"/>
          <w:b/>
          <w:lang w:val="en-GB"/>
        </w:rPr>
      </w:pPr>
    </w:p>
    <w:p w14:paraId="1C51140A" w14:textId="77777777" w:rsidR="00A421F1" w:rsidRDefault="00A421F1" w:rsidP="00D56567">
      <w:pPr>
        <w:spacing w:after="120" w:line="276" w:lineRule="auto"/>
        <w:jc w:val="center"/>
        <w:rPr>
          <w:rFonts w:ascii="Times New Roman" w:hAnsi="Times New Roman" w:cs="Times New Roman"/>
          <w:b/>
          <w:lang w:val="en-GB"/>
        </w:rPr>
      </w:pPr>
    </w:p>
    <w:p w14:paraId="6D7A83D8" w14:textId="77777777" w:rsidR="00A421F1" w:rsidRDefault="00A421F1" w:rsidP="00D56567">
      <w:pPr>
        <w:spacing w:after="120" w:line="276" w:lineRule="auto"/>
        <w:jc w:val="center"/>
        <w:rPr>
          <w:rFonts w:ascii="Times New Roman" w:hAnsi="Times New Roman" w:cs="Times New Roman"/>
          <w:b/>
          <w:lang w:val="en-GB"/>
        </w:rPr>
      </w:pPr>
    </w:p>
    <w:p w14:paraId="1020E8DD" w14:textId="77777777" w:rsidR="00A421F1" w:rsidRDefault="00A421F1" w:rsidP="00D56567">
      <w:pPr>
        <w:spacing w:after="120" w:line="276" w:lineRule="auto"/>
        <w:jc w:val="center"/>
        <w:rPr>
          <w:rFonts w:ascii="Times New Roman" w:hAnsi="Times New Roman" w:cs="Times New Roman"/>
          <w:b/>
          <w:lang w:val="en-GB"/>
        </w:rPr>
      </w:pPr>
    </w:p>
    <w:p w14:paraId="59920F45" w14:textId="77777777" w:rsidR="00A421F1" w:rsidRDefault="00A421F1" w:rsidP="00D56567">
      <w:pPr>
        <w:spacing w:after="120" w:line="276" w:lineRule="auto"/>
        <w:jc w:val="center"/>
        <w:rPr>
          <w:rFonts w:ascii="Times New Roman" w:hAnsi="Times New Roman" w:cs="Times New Roman"/>
          <w:b/>
          <w:lang w:val="en-GB"/>
        </w:rPr>
      </w:pPr>
    </w:p>
    <w:p w14:paraId="5360B19E" w14:textId="77777777" w:rsidR="00A421F1" w:rsidRDefault="00A421F1" w:rsidP="00D56567">
      <w:pPr>
        <w:spacing w:after="120" w:line="276" w:lineRule="auto"/>
        <w:jc w:val="center"/>
        <w:rPr>
          <w:rFonts w:ascii="Times New Roman" w:hAnsi="Times New Roman" w:cs="Times New Roman"/>
          <w:b/>
          <w:lang w:val="en-GB"/>
        </w:rPr>
      </w:pPr>
    </w:p>
    <w:p w14:paraId="3F8AD549" w14:textId="77777777" w:rsidR="00A421F1" w:rsidRDefault="00A421F1" w:rsidP="00D56567">
      <w:pPr>
        <w:spacing w:after="120" w:line="276" w:lineRule="auto"/>
        <w:jc w:val="center"/>
        <w:rPr>
          <w:rFonts w:ascii="Times New Roman" w:hAnsi="Times New Roman" w:cs="Times New Roman"/>
          <w:b/>
          <w:lang w:val="en-GB"/>
        </w:rPr>
      </w:pPr>
    </w:p>
    <w:p w14:paraId="4C253805" w14:textId="77777777" w:rsidR="00A421F1" w:rsidRDefault="00A421F1" w:rsidP="00D56567">
      <w:pPr>
        <w:spacing w:after="120" w:line="276" w:lineRule="auto"/>
        <w:jc w:val="center"/>
        <w:rPr>
          <w:rFonts w:ascii="Times New Roman" w:hAnsi="Times New Roman" w:cs="Times New Roman"/>
          <w:b/>
          <w:lang w:val="en-GB"/>
        </w:rPr>
      </w:pPr>
    </w:p>
    <w:p w14:paraId="47A6EB5E" w14:textId="77777777" w:rsidR="00A421F1" w:rsidRDefault="00A421F1" w:rsidP="00D56567">
      <w:pPr>
        <w:spacing w:after="120" w:line="276" w:lineRule="auto"/>
        <w:jc w:val="center"/>
        <w:rPr>
          <w:rFonts w:ascii="Times New Roman" w:hAnsi="Times New Roman" w:cs="Times New Roman"/>
          <w:b/>
          <w:lang w:val="en-GB"/>
        </w:rPr>
      </w:pPr>
    </w:p>
    <w:p w14:paraId="69A056A1" w14:textId="77777777" w:rsidR="00A421F1" w:rsidRDefault="00A421F1" w:rsidP="00D56567">
      <w:pPr>
        <w:spacing w:after="120" w:line="276" w:lineRule="auto"/>
        <w:jc w:val="center"/>
        <w:rPr>
          <w:rFonts w:ascii="Times New Roman" w:hAnsi="Times New Roman" w:cs="Times New Roman"/>
          <w:b/>
          <w:lang w:val="en-GB"/>
        </w:rPr>
      </w:pPr>
    </w:p>
    <w:p w14:paraId="47284464" w14:textId="77777777" w:rsidR="00A421F1" w:rsidRDefault="00A421F1" w:rsidP="00D56567">
      <w:pPr>
        <w:spacing w:after="120" w:line="276" w:lineRule="auto"/>
        <w:jc w:val="center"/>
        <w:rPr>
          <w:rFonts w:ascii="Times New Roman" w:hAnsi="Times New Roman" w:cs="Times New Roman"/>
          <w:b/>
          <w:lang w:val="en-GB"/>
        </w:rPr>
      </w:pPr>
    </w:p>
    <w:p w14:paraId="6ED48B5D" w14:textId="77777777" w:rsidR="00A421F1" w:rsidRDefault="00A421F1" w:rsidP="00D56567">
      <w:pPr>
        <w:spacing w:after="120" w:line="276" w:lineRule="auto"/>
        <w:jc w:val="center"/>
        <w:rPr>
          <w:rFonts w:ascii="Times New Roman" w:hAnsi="Times New Roman" w:cs="Times New Roman"/>
          <w:b/>
          <w:lang w:val="en-GB"/>
        </w:rPr>
      </w:pPr>
    </w:p>
    <w:p w14:paraId="6AF36339" w14:textId="77777777" w:rsidR="00A421F1" w:rsidRDefault="00A421F1" w:rsidP="00D56567">
      <w:pPr>
        <w:spacing w:after="120" w:line="276" w:lineRule="auto"/>
        <w:jc w:val="center"/>
        <w:rPr>
          <w:rFonts w:ascii="Times New Roman" w:hAnsi="Times New Roman" w:cs="Times New Roman"/>
          <w:b/>
          <w:lang w:val="en-GB"/>
        </w:rPr>
      </w:pPr>
    </w:p>
    <w:p w14:paraId="163265E4" w14:textId="77777777" w:rsidR="00A421F1" w:rsidRDefault="00A421F1" w:rsidP="00D56567">
      <w:pPr>
        <w:spacing w:after="120" w:line="276" w:lineRule="auto"/>
        <w:jc w:val="center"/>
        <w:rPr>
          <w:rFonts w:ascii="Times New Roman" w:hAnsi="Times New Roman" w:cs="Times New Roman"/>
          <w:b/>
          <w:lang w:val="en-GB"/>
        </w:rPr>
      </w:pPr>
    </w:p>
    <w:p w14:paraId="4AE3043D" w14:textId="4E6AA910" w:rsidR="00A421F1" w:rsidRPr="00A421F1" w:rsidRDefault="00D05FFB" w:rsidP="00D56567">
      <w:pPr>
        <w:spacing w:after="120" w:line="276" w:lineRule="auto"/>
        <w:jc w:val="center"/>
        <w:rPr>
          <w:rFonts w:ascii="Times New Roman" w:hAnsi="Times New Roman" w:cs="Times New Roman"/>
          <w:b/>
          <w:lang w:val="en-GB"/>
        </w:rPr>
      </w:pPr>
      <w:r>
        <w:rPr>
          <w:rFonts w:ascii="Times New Roman" w:hAnsi="Times New Roman" w:cs="Times New Roman"/>
          <w:b/>
          <w:lang w:val="en-GB"/>
        </w:rPr>
        <w:t xml:space="preserve">2020. </w:t>
      </w:r>
      <w:proofErr w:type="spellStart"/>
      <w:proofErr w:type="gramStart"/>
      <w:r>
        <w:rPr>
          <w:rFonts w:ascii="Times New Roman" w:hAnsi="Times New Roman" w:cs="Times New Roman"/>
          <w:b/>
          <w:lang w:val="en-GB"/>
        </w:rPr>
        <w:t>január</w:t>
      </w:r>
      <w:proofErr w:type="spellEnd"/>
      <w:proofErr w:type="gramEnd"/>
      <w:r>
        <w:rPr>
          <w:rFonts w:ascii="Times New Roman" w:hAnsi="Times New Roman" w:cs="Times New Roman"/>
          <w:b/>
          <w:lang w:val="en-GB"/>
        </w:rPr>
        <w:t xml:space="preserve"> 1</w:t>
      </w:r>
      <w:r w:rsidR="00A421F1">
        <w:rPr>
          <w:rFonts w:ascii="Times New Roman" w:hAnsi="Times New Roman" w:cs="Times New Roman"/>
          <w:b/>
          <w:lang w:val="en-GB"/>
        </w:rPr>
        <w:t>.</w:t>
      </w:r>
    </w:p>
    <w:p w14:paraId="09EA67F1" w14:textId="77777777" w:rsidR="00D56567" w:rsidRPr="00A421F1" w:rsidRDefault="00D56567" w:rsidP="00D56567">
      <w:pPr>
        <w:rPr>
          <w:rFonts w:ascii="Times New Roman" w:hAnsi="Times New Roman" w:cs="Times New Roman"/>
          <w:b/>
          <w:lang w:val="en-GB"/>
        </w:rPr>
      </w:pPr>
      <w:r w:rsidRPr="00A421F1">
        <w:rPr>
          <w:rFonts w:ascii="Times New Roman" w:hAnsi="Times New Roman" w:cs="Times New Roman"/>
          <w:b/>
          <w:lang w:val="en-GB"/>
        </w:rPr>
        <w:br w:type="page"/>
      </w:r>
    </w:p>
    <w:sdt>
      <w:sdtPr>
        <w:rPr>
          <w:rFonts w:ascii="Times New Roman" w:eastAsiaTheme="minorHAnsi" w:hAnsi="Times New Roman" w:cs="Times New Roman"/>
          <w:b/>
          <w:color w:val="auto"/>
          <w:sz w:val="22"/>
          <w:szCs w:val="22"/>
          <w:lang w:eastAsia="en-US"/>
        </w:rPr>
        <w:id w:val="-743256195"/>
        <w:docPartObj>
          <w:docPartGallery w:val="Table of Contents"/>
          <w:docPartUnique/>
        </w:docPartObj>
      </w:sdtPr>
      <w:sdtEndPr>
        <w:rPr>
          <w:bCs/>
        </w:rPr>
      </w:sdtEndPr>
      <w:sdtContent>
        <w:p w14:paraId="00A245D9" w14:textId="77777777" w:rsidR="00D56567" w:rsidRPr="00A421F1" w:rsidRDefault="00D56567" w:rsidP="00D56567">
          <w:pPr>
            <w:pStyle w:val="Tartalomjegyzkcmsora"/>
            <w:spacing w:after="360"/>
            <w:rPr>
              <w:rFonts w:ascii="Times New Roman" w:hAnsi="Times New Roman" w:cs="Times New Roman"/>
              <w:b/>
              <w:color w:val="auto"/>
              <w:sz w:val="22"/>
              <w:szCs w:val="22"/>
            </w:rPr>
          </w:pPr>
          <w:r w:rsidRPr="00A421F1">
            <w:rPr>
              <w:rFonts w:ascii="Times New Roman" w:hAnsi="Times New Roman" w:cs="Times New Roman"/>
              <w:b/>
              <w:color w:val="auto"/>
              <w:sz w:val="22"/>
              <w:szCs w:val="22"/>
            </w:rPr>
            <w:t>Tartalomjegyzék</w:t>
          </w:r>
        </w:p>
        <w:p w14:paraId="1FD9020B" w14:textId="78AA625F" w:rsidR="00F57482" w:rsidRPr="00A421F1" w:rsidRDefault="00D56567">
          <w:pPr>
            <w:pStyle w:val="TJ1"/>
            <w:tabs>
              <w:tab w:val="left" w:pos="440"/>
              <w:tab w:val="right" w:leader="dot" w:pos="9062"/>
            </w:tabs>
            <w:rPr>
              <w:rFonts w:ascii="Times New Roman" w:eastAsiaTheme="minorEastAsia" w:hAnsi="Times New Roman" w:cs="Times New Roman"/>
              <w:noProof/>
              <w:lang w:eastAsia="hu-HU"/>
            </w:rPr>
          </w:pPr>
          <w:r w:rsidRPr="00A421F1">
            <w:rPr>
              <w:rFonts w:ascii="Times New Roman" w:hAnsi="Times New Roman" w:cs="Times New Roman"/>
            </w:rPr>
            <w:fldChar w:fldCharType="begin"/>
          </w:r>
          <w:r w:rsidRPr="00A421F1">
            <w:rPr>
              <w:rFonts w:ascii="Times New Roman" w:hAnsi="Times New Roman" w:cs="Times New Roman"/>
            </w:rPr>
            <w:instrText xml:space="preserve"> TOC \o "1-1" \h \z \u </w:instrText>
          </w:r>
          <w:r w:rsidRPr="00A421F1">
            <w:rPr>
              <w:rFonts w:ascii="Times New Roman" w:hAnsi="Times New Roman" w:cs="Times New Roman"/>
            </w:rPr>
            <w:fldChar w:fldCharType="separate"/>
          </w:r>
          <w:hyperlink w:anchor="_Toc512775418" w:history="1">
            <w:r w:rsidR="00F57482" w:rsidRPr="00A421F1">
              <w:rPr>
                <w:rStyle w:val="Hiperhivatkozs"/>
                <w:rFonts w:ascii="Times New Roman" w:hAnsi="Times New Roman" w:cs="Times New Roman"/>
                <w:b/>
                <w:noProof/>
              </w:rPr>
              <w:t>1.</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hAnsi="Times New Roman" w:cs="Times New Roman"/>
                <w:b/>
                <w:noProof/>
              </w:rPr>
              <w:t>Bevezetés</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_Toc512775418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2</w:t>
            </w:r>
            <w:r w:rsidR="00F57482" w:rsidRPr="00A421F1">
              <w:rPr>
                <w:rFonts w:ascii="Times New Roman" w:hAnsi="Times New Roman" w:cs="Times New Roman"/>
                <w:noProof/>
                <w:webHidden/>
              </w:rPr>
              <w:fldChar w:fldCharType="end"/>
            </w:r>
          </w:hyperlink>
        </w:p>
        <w:p w14:paraId="6330162B" w14:textId="39E95D61" w:rsidR="00F57482" w:rsidRPr="00A421F1" w:rsidRDefault="006A3260">
          <w:pPr>
            <w:pStyle w:val="TJ1"/>
            <w:tabs>
              <w:tab w:val="left" w:pos="440"/>
              <w:tab w:val="right" w:leader="dot" w:pos="9062"/>
            </w:tabs>
            <w:rPr>
              <w:rFonts w:ascii="Times New Roman" w:eastAsiaTheme="minorEastAsia" w:hAnsi="Times New Roman" w:cs="Times New Roman"/>
              <w:noProof/>
              <w:lang w:eastAsia="hu-HU"/>
            </w:rPr>
          </w:pPr>
          <w:hyperlink w:anchor="_Toc512775419" w:history="1">
            <w:r w:rsidR="00F57482" w:rsidRPr="00A421F1">
              <w:rPr>
                <w:rStyle w:val="Hiperhivatkozs"/>
                <w:rFonts w:ascii="Times New Roman" w:hAnsi="Times New Roman" w:cs="Times New Roman"/>
                <w:b/>
                <w:noProof/>
              </w:rPr>
              <w:t>2.</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hAnsi="Times New Roman" w:cs="Times New Roman"/>
                <w:b/>
                <w:noProof/>
              </w:rPr>
              <w:t>A Szabályzat célja és hatálya</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_Toc512775419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2</w:t>
            </w:r>
            <w:r w:rsidR="00F57482" w:rsidRPr="00A421F1">
              <w:rPr>
                <w:rFonts w:ascii="Times New Roman" w:hAnsi="Times New Roman" w:cs="Times New Roman"/>
                <w:noProof/>
                <w:webHidden/>
              </w:rPr>
              <w:fldChar w:fldCharType="end"/>
            </w:r>
          </w:hyperlink>
        </w:p>
        <w:p w14:paraId="46CF55F9" w14:textId="5602E022" w:rsidR="00F57482" w:rsidRPr="00A421F1" w:rsidRDefault="006A3260">
          <w:pPr>
            <w:pStyle w:val="TJ1"/>
            <w:tabs>
              <w:tab w:val="left" w:pos="440"/>
              <w:tab w:val="right" w:leader="dot" w:pos="9062"/>
            </w:tabs>
            <w:rPr>
              <w:rFonts w:ascii="Times New Roman" w:eastAsiaTheme="minorEastAsia" w:hAnsi="Times New Roman" w:cs="Times New Roman"/>
              <w:noProof/>
              <w:lang w:eastAsia="hu-HU"/>
            </w:rPr>
          </w:pPr>
          <w:hyperlink w:anchor="_Toc512775420" w:history="1">
            <w:r w:rsidR="00F57482" w:rsidRPr="00A421F1">
              <w:rPr>
                <w:rStyle w:val="Hiperhivatkozs"/>
                <w:rFonts w:ascii="Times New Roman" w:hAnsi="Times New Roman" w:cs="Times New Roman"/>
                <w:b/>
                <w:noProof/>
              </w:rPr>
              <w:t>3.</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hAnsi="Times New Roman" w:cs="Times New Roman"/>
                <w:b/>
                <w:noProof/>
              </w:rPr>
              <w:t>Fogalmak</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_Toc512775420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3</w:t>
            </w:r>
            <w:r w:rsidR="00F57482" w:rsidRPr="00A421F1">
              <w:rPr>
                <w:rFonts w:ascii="Times New Roman" w:hAnsi="Times New Roman" w:cs="Times New Roman"/>
                <w:noProof/>
                <w:webHidden/>
              </w:rPr>
              <w:fldChar w:fldCharType="end"/>
            </w:r>
          </w:hyperlink>
        </w:p>
        <w:p w14:paraId="1B220FF2" w14:textId="2411AB09" w:rsidR="00F57482" w:rsidRPr="00A421F1" w:rsidRDefault="006A3260">
          <w:pPr>
            <w:pStyle w:val="TJ1"/>
            <w:tabs>
              <w:tab w:val="left" w:pos="440"/>
              <w:tab w:val="right" w:leader="dot" w:pos="9062"/>
            </w:tabs>
            <w:rPr>
              <w:rFonts w:ascii="Times New Roman" w:eastAsiaTheme="minorEastAsia" w:hAnsi="Times New Roman" w:cs="Times New Roman"/>
              <w:noProof/>
              <w:lang w:eastAsia="hu-HU"/>
            </w:rPr>
          </w:pPr>
          <w:hyperlink w:anchor="_Toc512775421" w:history="1">
            <w:r w:rsidR="00F57482" w:rsidRPr="00A421F1">
              <w:rPr>
                <w:rStyle w:val="Hiperhivatkozs"/>
                <w:rFonts w:ascii="Times New Roman" w:hAnsi="Times New Roman" w:cs="Times New Roman"/>
                <w:b/>
                <w:noProof/>
              </w:rPr>
              <w:t>4.</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hAnsi="Times New Roman" w:cs="Times New Roman"/>
                <w:b/>
                <w:noProof/>
              </w:rPr>
              <w:t>Az adatkezelés általános elvei a Társaságnál</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_Toc512775421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4</w:t>
            </w:r>
            <w:r w:rsidR="00F57482" w:rsidRPr="00A421F1">
              <w:rPr>
                <w:rFonts w:ascii="Times New Roman" w:hAnsi="Times New Roman" w:cs="Times New Roman"/>
                <w:noProof/>
                <w:webHidden/>
              </w:rPr>
              <w:fldChar w:fldCharType="end"/>
            </w:r>
          </w:hyperlink>
        </w:p>
        <w:p w14:paraId="04CA6C44" w14:textId="6712409E" w:rsidR="00F57482" w:rsidRPr="00A421F1" w:rsidRDefault="006A3260">
          <w:pPr>
            <w:pStyle w:val="TJ1"/>
            <w:tabs>
              <w:tab w:val="left" w:pos="440"/>
              <w:tab w:val="right" w:leader="dot" w:pos="9062"/>
            </w:tabs>
            <w:rPr>
              <w:rFonts w:ascii="Times New Roman" w:eastAsiaTheme="minorEastAsia" w:hAnsi="Times New Roman" w:cs="Times New Roman"/>
              <w:noProof/>
              <w:lang w:eastAsia="hu-HU"/>
            </w:rPr>
          </w:pPr>
          <w:hyperlink w:anchor="_Toc512775422" w:history="1">
            <w:r w:rsidR="00F57482" w:rsidRPr="00A421F1">
              <w:rPr>
                <w:rStyle w:val="Hiperhivatkozs"/>
                <w:rFonts w:ascii="Times New Roman" w:hAnsi="Times New Roman" w:cs="Times New Roman"/>
                <w:b/>
                <w:noProof/>
              </w:rPr>
              <w:t>5.</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hAnsi="Times New Roman" w:cs="Times New Roman"/>
                <w:b/>
                <w:noProof/>
              </w:rPr>
              <w:t>Az adatvédelemmel kapcsolatos szervezeti kérdések</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_Toc512775422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6</w:t>
            </w:r>
            <w:r w:rsidR="00F57482" w:rsidRPr="00A421F1">
              <w:rPr>
                <w:rFonts w:ascii="Times New Roman" w:hAnsi="Times New Roman" w:cs="Times New Roman"/>
                <w:noProof/>
                <w:webHidden/>
              </w:rPr>
              <w:fldChar w:fldCharType="end"/>
            </w:r>
          </w:hyperlink>
        </w:p>
        <w:p w14:paraId="64A82CC4" w14:textId="06896B8E" w:rsidR="00F57482" w:rsidRPr="00A421F1" w:rsidRDefault="006A3260">
          <w:pPr>
            <w:pStyle w:val="TJ1"/>
            <w:tabs>
              <w:tab w:val="left" w:pos="440"/>
              <w:tab w:val="right" w:leader="dot" w:pos="9062"/>
            </w:tabs>
            <w:rPr>
              <w:rFonts w:ascii="Times New Roman" w:eastAsiaTheme="minorEastAsia" w:hAnsi="Times New Roman" w:cs="Times New Roman"/>
              <w:noProof/>
              <w:lang w:eastAsia="hu-HU"/>
            </w:rPr>
          </w:pPr>
          <w:hyperlink w:anchor="_Toc512775423" w:history="1">
            <w:r w:rsidR="00F57482" w:rsidRPr="00A421F1">
              <w:rPr>
                <w:rStyle w:val="Hiperhivatkozs"/>
                <w:rFonts w:ascii="Times New Roman" w:hAnsi="Times New Roman" w:cs="Times New Roman"/>
                <w:b/>
                <w:noProof/>
              </w:rPr>
              <w:t>6.</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hAnsi="Times New Roman" w:cs="Times New Roman"/>
                <w:b/>
                <w:noProof/>
              </w:rPr>
              <w:t>Adatbiztonság</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_Toc512775423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7</w:t>
            </w:r>
            <w:r w:rsidR="00F57482" w:rsidRPr="00A421F1">
              <w:rPr>
                <w:rFonts w:ascii="Times New Roman" w:hAnsi="Times New Roman" w:cs="Times New Roman"/>
                <w:noProof/>
                <w:webHidden/>
              </w:rPr>
              <w:fldChar w:fldCharType="end"/>
            </w:r>
          </w:hyperlink>
        </w:p>
        <w:p w14:paraId="22CA40A8" w14:textId="55BDE2C6" w:rsidR="00F57482" w:rsidRPr="00A421F1" w:rsidRDefault="006A3260">
          <w:pPr>
            <w:pStyle w:val="TJ1"/>
            <w:tabs>
              <w:tab w:val="left" w:pos="440"/>
              <w:tab w:val="right" w:leader="dot" w:pos="9062"/>
            </w:tabs>
            <w:rPr>
              <w:rFonts w:ascii="Times New Roman" w:eastAsiaTheme="minorEastAsia" w:hAnsi="Times New Roman" w:cs="Times New Roman"/>
              <w:noProof/>
              <w:lang w:eastAsia="hu-HU"/>
            </w:rPr>
          </w:pPr>
          <w:hyperlink w:anchor="_Toc512775424" w:history="1">
            <w:r w:rsidR="00F57482" w:rsidRPr="00A421F1">
              <w:rPr>
                <w:rStyle w:val="Hiperhivatkozs"/>
                <w:rFonts w:ascii="Times New Roman" w:hAnsi="Times New Roman" w:cs="Times New Roman"/>
                <w:b/>
                <w:noProof/>
              </w:rPr>
              <w:t>7.</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hAnsi="Times New Roman" w:cs="Times New Roman"/>
                <w:b/>
                <w:noProof/>
              </w:rPr>
              <w:t>A Társaság által végzett egyes adatkezelési tevékenységek</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_Toc512775424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8</w:t>
            </w:r>
            <w:r w:rsidR="00F57482" w:rsidRPr="00A421F1">
              <w:rPr>
                <w:rFonts w:ascii="Times New Roman" w:hAnsi="Times New Roman" w:cs="Times New Roman"/>
                <w:noProof/>
                <w:webHidden/>
              </w:rPr>
              <w:fldChar w:fldCharType="end"/>
            </w:r>
          </w:hyperlink>
        </w:p>
        <w:p w14:paraId="441F449F" w14:textId="41D2D2D5" w:rsidR="00F57482" w:rsidRPr="00A421F1" w:rsidRDefault="006A3260">
          <w:pPr>
            <w:pStyle w:val="TJ1"/>
            <w:tabs>
              <w:tab w:val="left" w:pos="440"/>
              <w:tab w:val="right" w:leader="dot" w:pos="9062"/>
            </w:tabs>
            <w:rPr>
              <w:rFonts w:ascii="Times New Roman" w:eastAsiaTheme="minorEastAsia" w:hAnsi="Times New Roman" w:cs="Times New Roman"/>
              <w:noProof/>
              <w:lang w:eastAsia="hu-HU"/>
            </w:rPr>
          </w:pPr>
          <w:hyperlink w:anchor="_Toc512775425" w:history="1">
            <w:r w:rsidR="00F57482" w:rsidRPr="00A421F1">
              <w:rPr>
                <w:rStyle w:val="Hiperhivatkozs"/>
                <w:rFonts w:ascii="Times New Roman" w:eastAsia="Times New Roman" w:hAnsi="Times New Roman" w:cs="Times New Roman"/>
                <w:b/>
                <w:noProof/>
                <w:lang w:eastAsia="hu-HU"/>
              </w:rPr>
              <w:t>8.</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eastAsia="Times New Roman" w:hAnsi="Times New Roman" w:cs="Times New Roman"/>
                <w:b/>
                <w:noProof/>
                <w:lang w:eastAsia="hu-HU"/>
              </w:rPr>
              <w:t>Az érintettek jogai és a Társaság kötelezettségei az érintettek jogai érvényesítésének elősegítésével kapcsolatban</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_Toc512775425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11</w:t>
            </w:r>
            <w:r w:rsidR="00F57482" w:rsidRPr="00A421F1">
              <w:rPr>
                <w:rFonts w:ascii="Times New Roman" w:hAnsi="Times New Roman" w:cs="Times New Roman"/>
                <w:noProof/>
                <w:webHidden/>
              </w:rPr>
              <w:fldChar w:fldCharType="end"/>
            </w:r>
          </w:hyperlink>
        </w:p>
        <w:p w14:paraId="7E986E8F" w14:textId="6F936C4B" w:rsidR="00F57482" w:rsidRPr="00A421F1" w:rsidRDefault="006A3260">
          <w:pPr>
            <w:pStyle w:val="TJ1"/>
            <w:tabs>
              <w:tab w:val="left" w:pos="440"/>
              <w:tab w:val="right" w:leader="dot" w:pos="9062"/>
            </w:tabs>
            <w:rPr>
              <w:rFonts w:ascii="Times New Roman" w:eastAsiaTheme="minorEastAsia" w:hAnsi="Times New Roman" w:cs="Times New Roman"/>
              <w:noProof/>
              <w:lang w:eastAsia="hu-HU"/>
            </w:rPr>
          </w:pPr>
          <w:hyperlink w:anchor="_Toc512775426" w:history="1">
            <w:r w:rsidR="00F57482" w:rsidRPr="00A421F1">
              <w:rPr>
                <w:rStyle w:val="Hiperhivatkozs"/>
                <w:rFonts w:ascii="Times New Roman" w:eastAsia="Times New Roman" w:hAnsi="Times New Roman" w:cs="Times New Roman"/>
                <w:b/>
                <w:noProof/>
                <w:lang w:eastAsia="hu-HU"/>
              </w:rPr>
              <w:t>9.</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eastAsia="Times New Roman" w:hAnsi="Times New Roman" w:cs="Times New Roman"/>
                <w:b/>
                <w:noProof/>
                <w:lang w:eastAsia="hu-HU"/>
              </w:rPr>
              <w:t>Adatvédelmi incidensek kezelése</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_Toc512775426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13</w:t>
            </w:r>
            <w:r w:rsidR="00F57482" w:rsidRPr="00A421F1">
              <w:rPr>
                <w:rFonts w:ascii="Times New Roman" w:hAnsi="Times New Roman" w:cs="Times New Roman"/>
                <w:noProof/>
                <w:webHidden/>
              </w:rPr>
              <w:fldChar w:fldCharType="end"/>
            </w:r>
          </w:hyperlink>
        </w:p>
        <w:p w14:paraId="38D66C3F" w14:textId="5F858891" w:rsidR="00F57482" w:rsidRPr="00A421F1" w:rsidRDefault="006A3260">
          <w:pPr>
            <w:pStyle w:val="TJ1"/>
            <w:tabs>
              <w:tab w:val="left" w:pos="660"/>
              <w:tab w:val="right" w:leader="dot" w:pos="9062"/>
            </w:tabs>
            <w:rPr>
              <w:rFonts w:ascii="Times New Roman" w:eastAsiaTheme="minorEastAsia" w:hAnsi="Times New Roman" w:cs="Times New Roman"/>
              <w:noProof/>
              <w:lang w:eastAsia="hu-HU"/>
            </w:rPr>
          </w:pPr>
          <w:hyperlink w:anchor="_Toc512775427" w:history="1">
            <w:r w:rsidR="00F57482" w:rsidRPr="00A421F1">
              <w:rPr>
                <w:rStyle w:val="Hiperhivatkozs"/>
                <w:rFonts w:ascii="Times New Roman" w:eastAsia="Times New Roman" w:hAnsi="Times New Roman" w:cs="Times New Roman"/>
                <w:b/>
                <w:noProof/>
                <w:lang w:eastAsia="hu-HU"/>
              </w:rPr>
              <w:t>10.</w:t>
            </w:r>
            <w:r w:rsidR="00F57482" w:rsidRPr="00A421F1">
              <w:rPr>
                <w:rFonts w:ascii="Times New Roman" w:eastAsiaTheme="minorEastAsia" w:hAnsi="Times New Roman" w:cs="Times New Roman"/>
                <w:noProof/>
                <w:lang w:eastAsia="hu-HU"/>
              </w:rPr>
              <w:tab/>
            </w:r>
            <w:r w:rsidR="00F57482" w:rsidRPr="00A421F1">
              <w:rPr>
                <w:rStyle w:val="Hiperhivatkozs"/>
                <w:rFonts w:ascii="Times New Roman" w:eastAsia="Times New Roman" w:hAnsi="Times New Roman" w:cs="Times New Roman"/>
                <w:b/>
                <w:noProof/>
                <w:lang w:eastAsia="hu-HU"/>
              </w:rPr>
              <w:t>Záró rendelkezések</w:t>
            </w:r>
            <w:r w:rsidR="00F57482" w:rsidRPr="00A421F1">
              <w:rPr>
                <w:rFonts w:ascii="Times New Roman" w:hAnsi="Times New Roman" w:cs="Times New Roman"/>
                <w:noProof/>
                <w:webHidden/>
              </w:rPr>
              <w:tab/>
            </w:r>
            <w:r w:rsidR="00F57482" w:rsidRPr="00A421F1">
              <w:rPr>
                <w:rFonts w:ascii="Times New Roman" w:hAnsi="Times New Roman" w:cs="Times New Roman"/>
                <w:noProof/>
                <w:webHidden/>
              </w:rPr>
              <w:fldChar w:fldCharType="begin"/>
            </w:r>
            <w:r w:rsidR="00F57482" w:rsidRPr="00A421F1">
              <w:rPr>
                <w:rFonts w:ascii="Times New Roman" w:hAnsi="Times New Roman" w:cs="Times New Roman"/>
                <w:noProof/>
                <w:webHidden/>
              </w:rPr>
              <w:instrText xml:space="preserve"> PAGEREF _Toc512775427 \h </w:instrText>
            </w:r>
            <w:r w:rsidR="00F57482" w:rsidRPr="00A421F1">
              <w:rPr>
                <w:rFonts w:ascii="Times New Roman" w:hAnsi="Times New Roman" w:cs="Times New Roman"/>
                <w:noProof/>
                <w:webHidden/>
              </w:rPr>
            </w:r>
            <w:r w:rsidR="00F57482" w:rsidRPr="00A421F1">
              <w:rPr>
                <w:rFonts w:ascii="Times New Roman" w:hAnsi="Times New Roman" w:cs="Times New Roman"/>
                <w:noProof/>
                <w:webHidden/>
              </w:rPr>
              <w:fldChar w:fldCharType="separate"/>
            </w:r>
            <w:r w:rsidR="00CE54A1">
              <w:rPr>
                <w:rFonts w:ascii="Times New Roman" w:hAnsi="Times New Roman" w:cs="Times New Roman"/>
                <w:noProof/>
                <w:webHidden/>
              </w:rPr>
              <w:t>16</w:t>
            </w:r>
            <w:r w:rsidR="00F57482" w:rsidRPr="00A421F1">
              <w:rPr>
                <w:rFonts w:ascii="Times New Roman" w:hAnsi="Times New Roman" w:cs="Times New Roman"/>
                <w:noProof/>
                <w:webHidden/>
              </w:rPr>
              <w:fldChar w:fldCharType="end"/>
            </w:r>
          </w:hyperlink>
        </w:p>
        <w:p w14:paraId="7CD2DBB6" w14:textId="7B81063B" w:rsidR="00D56567" w:rsidRPr="00A421F1" w:rsidRDefault="00D56567" w:rsidP="00D56567">
          <w:pPr>
            <w:rPr>
              <w:rFonts w:ascii="Times New Roman" w:hAnsi="Times New Roman" w:cs="Times New Roman"/>
            </w:rPr>
          </w:pPr>
          <w:r w:rsidRPr="00A421F1">
            <w:rPr>
              <w:rFonts w:ascii="Times New Roman" w:hAnsi="Times New Roman" w:cs="Times New Roman"/>
            </w:rPr>
            <w:fldChar w:fldCharType="end"/>
          </w:r>
        </w:p>
      </w:sdtContent>
    </w:sdt>
    <w:p w14:paraId="4043C609" w14:textId="77777777" w:rsidR="00D56567" w:rsidRPr="00A421F1" w:rsidRDefault="00D56567" w:rsidP="00D56567">
      <w:pPr>
        <w:rPr>
          <w:rFonts w:ascii="Times New Roman" w:hAnsi="Times New Roman" w:cs="Times New Roman"/>
          <w:b/>
          <w:lang w:val="en-GB"/>
        </w:rPr>
      </w:pPr>
      <w:r w:rsidRPr="00A421F1">
        <w:rPr>
          <w:rFonts w:ascii="Times New Roman" w:hAnsi="Times New Roman" w:cs="Times New Roman"/>
          <w:b/>
          <w:lang w:val="en-GB"/>
        </w:rPr>
        <w:br w:type="page"/>
      </w:r>
    </w:p>
    <w:p w14:paraId="031116EC" w14:textId="77777777" w:rsidR="00D56567" w:rsidRPr="00A421F1" w:rsidRDefault="00D56567" w:rsidP="00D56567">
      <w:pPr>
        <w:pStyle w:val="Cmsor1"/>
        <w:numPr>
          <w:ilvl w:val="0"/>
          <w:numId w:val="4"/>
        </w:numPr>
        <w:spacing w:after="240" w:line="276" w:lineRule="auto"/>
        <w:ind w:left="357" w:hanging="357"/>
        <w:rPr>
          <w:rFonts w:ascii="Times New Roman" w:hAnsi="Times New Roman" w:cs="Times New Roman"/>
          <w:b/>
          <w:color w:val="auto"/>
          <w:sz w:val="22"/>
          <w:szCs w:val="22"/>
        </w:rPr>
      </w:pPr>
      <w:bookmarkStart w:id="0" w:name="_Toc512775418"/>
      <w:r w:rsidRPr="00A421F1">
        <w:rPr>
          <w:rFonts w:ascii="Times New Roman" w:hAnsi="Times New Roman" w:cs="Times New Roman"/>
          <w:b/>
          <w:color w:val="auto"/>
          <w:sz w:val="22"/>
          <w:szCs w:val="22"/>
        </w:rPr>
        <w:lastRenderedPageBreak/>
        <w:t>Bevezetés</w:t>
      </w:r>
      <w:bookmarkEnd w:id="0"/>
    </w:p>
    <w:p w14:paraId="41A9126F" w14:textId="28F3AE5B" w:rsidR="00D56567" w:rsidRPr="00A421F1" w:rsidRDefault="00D56567" w:rsidP="00D56567">
      <w:pPr>
        <w:spacing w:after="120" w:line="276" w:lineRule="auto"/>
        <w:jc w:val="both"/>
        <w:rPr>
          <w:rFonts w:ascii="Times New Roman" w:hAnsi="Times New Roman" w:cs="Times New Roman"/>
        </w:rPr>
      </w:pPr>
      <w:proofErr w:type="gramStart"/>
      <w:r w:rsidRPr="00A421F1">
        <w:rPr>
          <w:rFonts w:ascii="Times New Roman" w:hAnsi="Times New Roman" w:cs="Times New Roman"/>
        </w:rPr>
        <w:t xml:space="preserve">A </w:t>
      </w:r>
      <w:r w:rsidR="00B83C4E">
        <w:rPr>
          <w:rFonts w:ascii="Times New Roman" w:hAnsi="Times New Roman" w:cs="Times New Roman"/>
          <w:b/>
        </w:rPr>
        <w:t>Fátrai Stílus</w:t>
      </w:r>
      <w:r w:rsidR="007C0EF9">
        <w:rPr>
          <w:rFonts w:ascii="Times New Roman" w:hAnsi="Times New Roman" w:cs="Times New Roman"/>
          <w:b/>
        </w:rPr>
        <w:t xml:space="preserve"> </w:t>
      </w:r>
      <w:r w:rsidR="006B673C" w:rsidRPr="00A421F1">
        <w:rPr>
          <w:rFonts w:ascii="Times New Roman" w:hAnsi="Times New Roman" w:cs="Times New Roman"/>
          <w:b/>
        </w:rPr>
        <w:t>Korlátolt Felelősségű Társaság</w:t>
      </w:r>
      <w:r w:rsidRPr="00A421F1">
        <w:rPr>
          <w:rFonts w:ascii="Times New Roman" w:hAnsi="Times New Roman" w:cs="Times New Roman"/>
          <w:b/>
        </w:rPr>
        <w:t xml:space="preserve"> </w:t>
      </w:r>
      <w:r w:rsidRPr="00A421F1">
        <w:rPr>
          <w:rFonts w:ascii="Times New Roman" w:hAnsi="Times New Roman" w:cs="Times New Roman"/>
        </w:rPr>
        <w:t>(a továbbiakban:</w:t>
      </w:r>
      <w:r w:rsidRPr="00A421F1">
        <w:rPr>
          <w:rFonts w:ascii="Times New Roman" w:hAnsi="Times New Roman" w:cs="Times New Roman"/>
          <w:b/>
        </w:rPr>
        <w:t xml:space="preserve"> Társaság</w:t>
      </w:r>
      <w:r w:rsidR="006B673C" w:rsidRPr="00A421F1">
        <w:rPr>
          <w:rFonts w:ascii="Times New Roman" w:hAnsi="Times New Roman" w:cs="Times New Roman"/>
          <w:b/>
        </w:rPr>
        <w:t xml:space="preserve"> </w:t>
      </w:r>
      <w:r w:rsidR="006B673C" w:rsidRPr="00A421F1">
        <w:rPr>
          <w:rFonts w:ascii="Times New Roman" w:hAnsi="Times New Roman" w:cs="Times New Roman"/>
        </w:rPr>
        <w:t xml:space="preserve">vagy </w:t>
      </w:r>
      <w:r w:rsidR="00B83C4E">
        <w:rPr>
          <w:rFonts w:ascii="Times New Roman" w:hAnsi="Times New Roman" w:cs="Times New Roman"/>
          <w:b/>
        </w:rPr>
        <w:t>Fátrai</w:t>
      </w:r>
      <w:r w:rsidRPr="00A421F1">
        <w:rPr>
          <w:rFonts w:ascii="Times New Roman" w:hAnsi="Times New Roman" w:cs="Times New Roman"/>
        </w:rPr>
        <w:t>)</w:t>
      </w:r>
      <w:r w:rsidRPr="00A421F1">
        <w:rPr>
          <w:rFonts w:ascii="Times New Roman" w:hAnsi="Times New Roman" w:cs="Times New Roman"/>
          <w:b/>
        </w:rPr>
        <w:t xml:space="preserve"> </w:t>
      </w:r>
      <w:r w:rsidRPr="00A421F1">
        <w:rPr>
          <w:rFonts w:ascii="Times New Roman" w:hAnsi="Times New Roman" w:cs="Times New Roman"/>
        </w:rPr>
        <w:t>a jelen Adatkezelési és Adatvédelmi Szabályzatot bocsátja ki annak érdekében, hogy megfeleljen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r w:rsidRPr="00A421F1">
        <w:rPr>
          <w:rFonts w:ascii="Times New Roman" w:hAnsi="Times New Roman" w:cs="Times New Roman"/>
          <w:b/>
        </w:rPr>
        <w:t>GDPR</w:t>
      </w:r>
      <w:r w:rsidRPr="00A421F1">
        <w:rPr>
          <w:rFonts w:ascii="Times New Roman" w:hAnsi="Times New Roman" w:cs="Times New Roman"/>
        </w:rPr>
        <w:t>) rendelkezéseinek.</w:t>
      </w:r>
      <w:proofErr w:type="gramEnd"/>
    </w:p>
    <w:p w14:paraId="0E34F6BC" w14:textId="77777777" w:rsidR="00D56567" w:rsidRPr="00A421F1" w:rsidRDefault="00D56567" w:rsidP="00D56567">
      <w:pPr>
        <w:spacing w:after="120" w:line="276" w:lineRule="auto"/>
        <w:jc w:val="both"/>
        <w:rPr>
          <w:rFonts w:ascii="Times New Roman" w:hAnsi="Times New Roman" w:cs="Times New Roman"/>
          <w:b/>
        </w:rPr>
      </w:pPr>
      <w:r w:rsidRPr="00A421F1">
        <w:rPr>
          <w:rFonts w:ascii="Times New Roman" w:hAnsi="Times New Roman" w:cs="Times New Roman"/>
          <w:b/>
        </w:rPr>
        <w:t>Adatkezelő</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778"/>
      </w:tblGrid>
      <w:tr w:rsidR="00D56567" w:rsidRPr="00A421F1" w14:paraId="2DAD9D16" w14:textId="77777777" w:rsidTr="002070B7">
        <w:tc>
          <w:tcPr>
            <w:tcW w:w="3085" w:type="dxa"/>
          </w:tcPr>
          <w:p w14:paraId="20EA3C93" w14:textId="77777777" w:rsidR="00D56567" w:rsidRPr="00A421F1" w:rsidRDefault="00D56567" w:rsidP="00D56567">
            <w:pPr>
              <w:spacing w:line="276" w:lineRule="auto"/>
              <w:jc w:val="both"/>
              <w:rPr>
                <w:rFonts w:ascii="Times New Roman" w:hAnsi="Times New Roman" w:cs="Times New Roman"/>
              </w:rPr>
            </w:pPr>
            <w:r w:rsidRPr="00A421F1">
              <w:rPr>
                <w:rFonts w:ascii="Times New Roman" w:hAnsi="Times New Roman" w:cs="Times New Roman"/>
              </w:rPr>
              <w:t>Név</w:t>
            </w:r>
          </w:p>
        </w:tc>
        <w:tc>
          <w:tcPr>
            <w:tcW w:w="5778" w:type="dxa"/>
          </w:tcPr>
          <w:p w14:paraId="5522A8AB" w14:textId="73029E60" w:rsidR="00D56567" w:rsidRPr="00A421F1" w:rsidRDefault="00B83C4E" w:rsidP="00D56567">
            <w:pPr>
              <w:spacing w:line="276" w:lineRule="auto"/>
              <w:jc w:val="both"/>
              <w:rPr>
                <w:rFonts w:ascii="Times New Roman" w:hAnsi="Times New Roman" w:cs="Times New Roman"/>
                <w:b/>
              </w:rPr>
            </w:pPr>
            <w:r>
              <w:rPr>
                <w:rFonts w:ascii="Times New Roman" w:hAnsi="Times New Roman" w:cs="Times New Roman"/>
                <w:b/>
              </w:rPr>
              <w:t>Fátrai Stílus</w:t>
            </w:r>
            <w:r w:rsidR="007C0EF9">
              <w:rPr>
                <w:rFonts w:ascii="Times New Roman" w:hAnsi="Times New Roman" w:cs="Times New Roman"/>
                <w:b/>
              </w:rPr>
              <w:t xml:space="preserve"> </w:t>
            </w:r>
            <w:r w:rsidR="007C0EF9" w:rsidRPr="00A421F1">
              <w:rPr>
                <w:rFonts w:ascii="Times New Roman" w:hAnsi="Times New Roman" w:cs="Times New Roman"/>
                <w:b/>
              </w:rPr>
              <w:t>Korlátolt Felelősségű Társaság</w:t>
            </w:r>
          </w:p>
        </w:tc>
      </w:tr>
      <w:tr w:rsidR="00D56567" w:rsidRPr="00A421F1" w14:paraId="17C45EE2" w14:textId="77777777" w:rsidTr="002070B7">
        <w:tc>
          <w:tcPr>
            <w:tcW w:w="3085" w:type="dxa"/>
          </w:tcPr>
          <w:p w14:paraId="78701D38" w14:textId="77777777" w:rsidR="00D56567" w:rsidRPr="00A421F1" w:rsidRDefault="00D56567" w:rsidP="00D56567">
            <w:pPr>
              <w:spacing w:line="276" w:lineRule="auto"/>
              <w:jc w:val="both"/>
              <w:rPr>
                <w:rFonts w:ascii="Times New Roman" w:hAnsi="Times New Roman" w:cs="Times New Roman"/>
              </w:rPr>
            </w:pPr>
            <w:r w:rsidRPr="00A421F1">
              <w:rPr>
                <w:rFonts w:ascii="Times New Roman" w:hAnsi="Times New Roman" w:cs="Times New Roman"/>
              </w:rPr>
              <w:t>Székhely</w:t>
            </w:r>
          </w:p>
        </w:tc>
        <w:tc>
          <w:tcPr>
            <w:tcW w:w="5778" w:type="dxa"/>
          </w:tcPr>
          <w:p w14:paraId="001DF172" w14:textId="0325A8F6" w:rsidR="00D56567" w:rsidRPr="00A421F1" w:rsidRDefault="006B673C" w:rsidP="00B83C4E">
            <w:pPr>
              <w:spacing w:line="276" w:lineRule="auto"/>
              <w:jc w:val="both"/>
              <w:rPr>
                <w:rFonts w:ascii="Times New Roman" w:hAnsi="Times New Roman" w:cs="Times New Roman"/>
                <w:b/>
              </w:rPr>
            </w:pPr>
            <w:r w:rsidRPr="00A421F1">
              <w:rPr>
                <w:rFonts w:ascii="Times New Roman" w:hAnsi="Times New Roman" w:cs="Times New Roman"/>
                <w:b/>
              </w:rPr>
              <w:t>1</w:t>
            </w:r>
            <w:r w:rsidR="00B83C4E">
              <w:rPr>
                <w:rFonts w:ascii="Times New Roman" w:hAnsi="Times New Roman" w:cs="Times New Roman"/>
                <w:b/>
              </w:rPr>
              <w:t>054</w:t>
            </w:r>
            <w:r w:rsidRPr="00A421F1">
              <w:rPr>
                <w:rFonts w:ascii="Times New Roman" w:hAnsi="Times New Roman" w:cs="Times New Roman"/>
                <w:b/>
              </w:rPr>
              <w:t xml:space="preserve"> Budapest, </w:t>
            </w:r>
            <w:r w:rsidR="00B83C4E">
              <w:rPr>
                <w:rFonts w:ascii="Times New Roman" w:hAnsi="Times New Roman" w:cs="Times New Roman"/>
                <w:b/>
              </w:rPr>
              <w:t>Alkotmány u. 18</w:t>
            </w:r>
            <w:r w:rsidR="00554DC3">
              <w:rPr>
                <w:rFonts w:ascii="Times New Roman" w:hAnsi="Times New Roman" w:cs="Times New Roman"/>
                <w:b/>
              </w:rPr>
              <w:t>.</w:t>
            </w:r>
          </w:p>
        </w:tc>
      </w:tr>
      <w:tr w:rsidR="00D56567" w:rsidRPr="00A421F1" w14:paraId="38F5D09B" w14:textId="77777777" w:rsidTr="002070B7">
        <w:tc>
          <w:tcPr>
            <w:tcW w:w="3085" w:type="dxa"/>
          </w:tcPr>
          <w:p w14:paraId="6378CDFB" w14:textId="77777777" w:rsidR="00D56567" w:rsidRPr="00A421F1" w:rsidRDefault="00D56567" w:rsidP="00D56567">
            <w:pPr>
              <w:spacing w:line="276" w:lineRule="auto"/>
              <w:jc w:val="both"/>
              <w:rPr>
                <w:rFonts w:ascii="Times New Roman" w:hAnsi="Times New Roman" w:cs="Times New Roman"/>
              </w:rPr>
            </w:pPr>
            <w:r w:rsidRPr="00A421F1">
              <w:rPr>
                <w:rFonts w:ascii="Times New Roman" w:hAnsi="Times New Roman" w:cs="Times New Roman"/>
              </w:rPr>
              <w:t>Cégjegyzékszám</w:t>
            </w:r>
          </w:p>
        </w:tc>
        <w:tc>
          <w:tcPr>
            <w:tcW w:w="5778" w:type="dxa"/>
          </w:tcPr>
          <w:p w14:paraId="2C830223" w14:textId="13A5CF85" w:rsidR="00D56567" w:rsidRPr="00A421F1" w:rsidRDefault="00D56567" w:rsidP="00B83C4E">
            <w:pPr>
              <w:spacing w:line="276" w:lineRule="auto"/>
              <w:jc w:val="both"/>
              <w:rPr>
                <w:rFonts w:ascii="Times New Roman" w:hAnsi="Times New Roman" w:cs="Times New Roman"/>
                <w:b/>
              </w:rPr>
            </w:pPr>
            <w:r w:rsidRPr="00A421F1">
              <w:rPr>
                <w:rFonts w:ascii="Times New Roman" w:hAnsi="Times New Roman" w:cs="Times New Roman"/>
                <w:b/>
              </w:rPr>
              <w:t>01-09-</w:t>
            </w:r>
            <w:r w:rsidR="00B83C4E">
              <w:rPr>
                <w:rFonts w:ascii="Times New Roman" w:hAnsi="Times New Roman" w:cs="Times New Roman"/>
                <w:b/>
              </w:rPr>
              <w:t>892727</w:t>
            </w:r>
          </w:p>
        </w:tc>
      </w:tr>
      <w:tr w:rsidR="00D56567" w:rsidRPr="00A421F1" w14:paraId="5CC3231A" w14:textId="77777777" w:rsidTr="002070B7">
        <w:tc>
          <w:tcPr>
            <w:tcW w:w="3085" w:type="dxa"/>
          </w:tcPr>
          <w:p w14:paraId="4950A69F" w14:textId="77777777" w:rsidR="00D56567" w:rsidRPr="00A421F1" w:rsidRDefault="00D56567" w:rsidP="00D56567">
            <w:pPr>
              <w:spacing w:line="276" w:lineRule="auto"/>
              <w:jc w:val="both"/>
              <w:rPr>
                <w:rFonts w:ascii="Times New Roman" w:hAnsi="Times New Roman" w:cs="Times New Roman"/>
              </w:rPr>
            </w:pPr>
            <w:r w:rsidRPr="00A421F1">
              <w:rPr>
                <w:rFonts w:ascii="Times New Roman" w:hAnsi="Times New Roman" w:cs="Times New Roman"/>
              </w:rPr>
              <w:t>E-mail cím</w:t>
            </w:r>
          </w:p>
        </w:tc>
        <w:tc>
          <w:tcPr>
            <w:tcW w:w="5778" w:type="dxa"/>
          </w:tcPr>
          <w:p w14:paraId="3614F336" w14:textId="5783A012" w:rsidR="00D56567" w:rsidRPr="00A421F1" w:rsidRDefault="00B83C4E" w:rsidP="00B83C4E">
            <w:pPr>
              <w:spacing w:line="276" w:lineRule="auto"/>
              <w:jc w:val="both"/>
              <w:rPr>
                <w:rFonts w:ascii="Times New Roman" w:hAnsi="Times New Roman" w:cs="Times New Roman"/>
                <w:b/>
              </w:rPr>
            </w:pPr>
            <w:r>
              <w:rPr>
                <w:rFonts w:ascii="Times New Roman" w:hAnsi="Times New Roman" w:cs="Times New Roman"/>
                <w:b/>
              </w:rPr>
              <w:t>info</w:t>
            </w:r>
            <w:r w:rsidR="003D1C3E" w:rsidRPr="00A421F1">
              <w:rPr>
                <w:rFonts w:ascii="Times New Roman" w:hAnsi="Times New Roman" w:cs="Times New Roman"/>
                <w:b/>
              </w:rPr>
              <w:t>@</w:t>
            </w:r>
            <w:r>
              <w:rPr>
                <w:rFonts w:ascii="Times New Roman" w:hAnsi="Times New Roman" w:cs="Times New Roman"/>
                <w:b/>
              </w:rPr>
              <w:t>fatrai.hu</w:t>
            </w:r>
          </w:p>
        </w:tc>
      </w:tr>
      <w:tr w:rsidR="00D56567" w:rsidRPr="00A421F1" w14:paraId="0292741A" w14:textId="77777777" w:rsidTr="002070B7">
        <w:tc>
          <w:tcPr>
            <w:tcW w:w="3085" w:type="dxa"/>
          </w:tcPr>
          <w:p w14:paraId="45267709" w14:textId="77777777" w:rsidR="00D56567" w:rsidRPr="00A421F1" w:rsidRDefault="00D56567" w:rsidP="00D56567">
            <w:pPr>
              <w:spacing w:line="276" w:lineRule="auto"/>
              <w:jc w:val="both"/>
              <w:rPr>
                <w:rFonts w:ascii="Times New Roman" w:hAnsi="Times New Roman" w:cs="Times New Roman"/>
              </w:rPr>
            </w:pPr>
            <w:r w:rsidRPr="00A421F1">
              <w:rPr>
                <w:rFonts w:ascii="Times New Roman" w:hAnsi="Times New Roman" w:cs="Times New Roman"/>
              </w:rPr>
              <w:t>Az Adatkezelő képviselője</w:t>
            </w:r>
          </w:p>
        </w:tc>
        <w:tc>
          <w:tcPr>
            <w:tcW w:w="5778" w:type="dxa"/>
          </w:tcPr>
          <w:p w14:paraId="6FB15EE5" w14:textId="7D638D93" w:rsidR="00D56567" w:rsidRPr="00A421F1" w:rsidRDefault="00B83C4E" w:rsidP="00D56567">
            <w:pPr>
              <w:spacing w:line="276" w:lineRule="auto"/>
              <w:jc w:val="both"/>
              <w:rPr>
                <w:rFonts w:ascii="Times New Roman" w:hAnsi="Times New Roman" w:cs="Times New Roman"/>
                <w:b/>
              </w:rPr>
            </w:pPr>
            <w:r>
              <w:rPr>
                <w:rFonts w:ascii="Times New Roman" w:hAnsi="Times New Roman" w:cs="Times New Roman"/>
                <w:b/>
              </w:rPr>
              <w:t>Fátrai Krisztina</w:t>
            </w:r>
            <w:r w:rsidR="00D56567" w:rsidRPr="00A421F1">
              <w:rPr>
                <w:rFonts w:ascii="Times New Roman" w:hAnsi="Times New Roman" w:cs="Times New Roman"/>
                <w:b/>
              </w:rPr>
              <w:t xml:space="preserve"> ügyvezető igazgató (“Ügyvezető”)</w:t>
            </w:r>
          </w:p>
        </w:tc>
      </w:tr>
      <w:tr w:rsidR="00D56567" w:rsidRPr="00A421F1" w14:paraId="51B8308B" w14:textId="77777777" w:rsidTr="002070B7">
        <w:tc>
          <w:tcPr>
            <w:tcW w:w="3085" w:type="dxa"/>
          </w:tcPr>
          <w:p w14:paraId="477CB521"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Képviselő e-mail címe</w:t>
            </w:r>
          </w:p>
        </w:tc>
        <w:tc>
          <w:tcPr>
            <w:tcW w:w="5778" w:type="dxa"/>
          </w:tcPr>
          <w:p w14:paraId="163D88DC" w14:textId="226D7A44" w:rsidR="00D56567" w:rsidRPr="00A421F1" w:rsidRDefault="00B83C4E" w:rsidP="00554DC3">
            <w:pPr>
              <w:spacing w:after="120" w:line="276" w:lineRule="auto"/>
              <w:jc w:val="both"/>
              <w:rPr>
                <w:rFonts w:ascii="Times New Roman" w:hAnsi="Times New Roman" w:cs="Times New Roman"/>
                <w:b/>
              </w:rPr>
            </w:pPr>
            <w:r>
              <w:rPr>
                <w:rFonts w:ascii="Times New Roman" w:hAnsi="Times New Roman" w:cs="Times New Roman"/>
                <w:b/>
              </w:rPr>
              <w:t>info@fatrai.hu</w:t>
            </w:r>
          </w:p>
        </w:tc>
      </w:tr>
      <w:tr w:rsidR="009034E7" w:rsidRPr="00A421F1" w14:paraId="6D9BB23E" w14:textId="77777777" w:rsidTr="002070B7">
        <w:tc>
          <w:tcPr>
            <w:tcW w:w="3085" w:type="dxa"/>
          </w:tcPr>
          <w:p w14:paraId="7CC90A4C" w14:textId="77777777" w:rsidR="009034E7" w:rsidRPr="00A421F1" w:rsidRDefault="009034E7" w:rsidP="00D56567">
            <w:pPr>
              <w:spacing w:after="120" w:line="276" w:lineRule="auto"/>
              <w:jc w:val="both"/>
              <w:rPr>
                <w:rFonts w:ascii="Times New Roman" w:hAnsi="Times New Roman" w:cs="Times New Roman"/>
              </w:rPr>
            </w:pPr>
          </w:p>
        </w:tc>
        <w:tc>
          <w:tcPr>
            <w:tcW w:w="5778" w:type="dxa"/>
          </w:tcPr>
          <w:p w14:paraId="479D037D" w14:textId="77777777" w:rsidR="009034E7" w:rsidRPr="00A421F1" w:rsidRDefault="009034E7" w:rsidP="009817F4">
            <w:pPr>
              <w:spacing w:after="120" w:line="276" w:lineRule="auto"/>
              <w:jc w:val="both"/>
              <w:rPr>
                <w:rFonts w:ascii="Times New Roman" w:hAnsi="Times New Roman" w:cs="Times New Roman"/>
                <w:b/>
              </w:rPr>
            </w:pPr>
          </w:p>
        </w:tc>
      </w:tr>
    </w:tbl>
    <w:p w14:paraId="222B2F6C" w14:textId="77777777" w:rsidR="00D56567" w:rsidRPr="00A421F1" w:rsidRDefault="00D56567" w:rsidP="00D56567">
      <w:pPr>
        <w:pStyle w:val="Cmsor1"/>
        <w:numPr>
          <w:ilvl w:val="0"/>
          <w:numId w:val="4"/>
        </w:numPr>
        <w:spacing w:after="240" w:line="276" w:lineRule="auto"/>
        <w:ind w:left="357" w:hanging="357"/>
        <w:rPr>
          <w:rFonts w:ascii="Times New Roman" w:hAnsi="Times New Roman" w:cs="Times New Roman"/>
          <w:b/>
          <w:color w:val="auto"/>
          <w:sz w:val="22"/>
          <w:szCs w:val="22"/>
        </w:rPr>
      </w:pPr>
      <w:bookmarkStart w:id="1" w:name="_Toc512775419"/>
      <w:r w:rsidRPr="00A421F1">
        <w:rPr>
          <w:rFonts w:ascii="Times New Roman" w:hAnsi="Times New Roman" w:cs="Times New Roman"/>
          <w:b/>
          <w:color w:val="auto"/>
          <w:sz w:val="22"/>
          <w:szCs w:val="22"/>
        </w:rPr>
        <w:t>A Szabályzat célja és hatálya</w:t>
      </w:r>
      <w:bookmarkEnd w:id="1"/>
    </w:p>
    <w:p w14:paraId="6DC6FD6D"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Jelen Szabályzat célja, hogy az Adatkezelő eleget tegyen a GDPR 24. cikkében foglalt azon kötelezettségének, hogy megfelelő belső adatvédelmi szabályokat fogad el azon technikai és szervezési intézkedések részeként, amelyek biztosítják, hogy a Társaság a személyes adatkezelési tevékenységeket a GDPR-el és más adatvédelmi tárgyú jogszabályokkal, így az információs önrendelkezési jogról és az információszabadságról szóló 2011. évi CXII. törvénnyel összhangban végzi.</w:t>
      </w:r>
    </w:p>
    <w:p w14:paraId="05F52B79"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Jelen Szabályzat kibocsátásával a Társaság célja az, hogy biztosítsa az adatkezelési tevékenységek jogszerű nyilvántartását és adminisztrációját, az adatbiztonság megfelelő szintjét és hogy az általa kezelt személyes adatokat megvédje a jogosulatlan hozzáféréstől és kezeléstől, a véletlen vagy jogellenes megsemmisítéstől vagy elvesztéstől.</w:t>
      </w:r>
    </w:p>
    <w:p w14:paraId="29917196"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Tárgyi hatály</w:t>
      </w:r>
    </w:p>
    <w:p w14:paraId="4BBF5CE9"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jelen Szabályzat rendelkezései vonatkoznak a Társaság által végzett összes olyan adatkezelési tevékenységre, függetlenül az adatkezelés helyétől, amelynek során a Társaság a GDPR által meghatározott személyes adatok kezelését végzi.</w:t>
      </w:r>
    </w:p>
    <w:p w14:paraId="075C332F"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Időbeli hatály</w:t>
      </w:r>
    </w:p>
    <w:p w14:paraId="7724520F" w14:textId="122DF6E1"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jelen Szabályzat 2018. május 25. napjától kezdődően mindaddig alkalmazandó, amíg azt a Társaság kifejezetten hatályon kívül nem helyezi vagy újabb azonos tárgyú szabályzatot bocsát ki, mely a korábbi szabályzat</w:t>
      </w:r>
      <w:r w:rsidR="00725646" w:rsidRPr="00A421F1">
        <w:rPr>
          <w:rFonts w:ascii="Times New Roman" w:hAnsi="Times New Roman" w:cs="Times New Roman"/>
        </w:rPr>
        <w:t>ot hatálytalanítja</w:t>
      </w:r>
      <w:r w:rsidRPr="00A421F1">
        <w:rPr>
          <w:rFonts w:ascii="Times New Roman" w:hAnsi="Times New Roman" w:cs="Times New Roman"/>
        </w:rPr>
        <w:t>.</w:t>
      </w:r>
    </w:p>
    <w:p w14:paraId="476D0E4C" w14:textId="77777777" w:rsidR="00D56567" w:rsidRPr="00A421F1" w:rsidRDefault="00D56567" w:rsidP="00D56567">
      <w:pPr>
        <w:rPr>
          <w:rFonts w:ascii="Times New Roman" w:hAnsi="Times New Roman" w:cs="Times New Roman"/>
        </w:rPr>
      </w:pPr>
      <w:r w:rsidRPr="00A421F1">
        <w:rPr>
          <w:rFonts w:ascii="Times New Roman" w:hAnsi="Times New Roman" w:cs="Times New Roman"/>
        </w:rPr>
        <w:br w:type="page"/>
      </w:r>
    </w:p>
    <w:p w14:paraId="163AF117" w14:textId="77777777" w:rsidR="00D56567" w:rsidRPr="00A421F1" w:rsidRDefault="00D56567" w:rsidP="00D56567">
      <w:pPr>
        <w:pStyle w:val="Cmsor1"/>
        <w:numPr>
          <w:ilvl w:val="0"/>
          <w:numId w:val="4"/>
        </w:numPr>
        <w:spacing w:after="240" w:line="276" w:lineRule="auto"/>
        <w:ind w:left="357" w:hanging="357"/>
        <w:rPr>
          <w:rFonts w:ascii="Times New Roman" w:hAnsi="Times New Roman" w:cs="Times New Roman"/>
          <w:b/>
          <w:color w:val="auto"/>
          <w:sz w:val="22"/>
          <w:szCs w:val="22"/>
        </w:rPr>
      </w:pPr>
      <w:bookmarkStart w:id="2" w:name="_Toc512775420"/>
      <w:r w:rsidRPr="00A421F1">
        <w:rPr>
          <w:rFonts w:ascii="Times New Roman" w:hAnsi="Times New Roman" w:cs="Times New Roman"/>
          <w:b/>
          <w:color w:val="auto"/>
          <w:sz w:val="22"/>
          <w:szCs w:val="22"/>
        </w:rPr>
        <w:lastRenderedPageBreak/>
        <w:t>Fogalmak</w:t>
      </w:r>
      <w:bookmarkEnd w:id="2"/>
    </w:p>
    <w:p w14:paraId="6E3FBA52"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jelen Szabályzatban használt gyakoribb kifejezések az alábbi jelentéstartalommal rendelkeznek: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5"/>
      </w:tblGrid>
      <w:tr w:rsidR="00D56567" w:rsidRPr="00A421F1" w14:paraId="6C8635C7" w14:textId="77777777" w:rsidTr="00D56567">
        <w:tc>
          <w:tcPr>
            <w:tcW w:w="2127" w:type="dxa"/>
          </w:tcPr>
          <w:p w14:paraId="1DDBDA1F" w14:textId="5D6C89DD"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Személyes adat</w:t>
            </w:r>
            <w:r w:rsidR="00904524" w:rsidRPr="00A421F1">
              <w:rPr>
                <w:rFonts w:ascii="Times New Roman" w:hAnsi="Times New Roman" w:cs="Times New Roman"/>
              </w:rPr>
              <w:t>:</w:t>
            </w:r>
          </w:p>
        </w:tc>
        <w:tc>
          <w:tcPr>
            <w:tcW w:w="6935" w:type="dxa"/>
          </w:tcPr>
          <w:p w14:paraId="164B9455"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egy azonosított vagy azonosítható természetes személyre vonatkozó bérmely információ, így különösen a név, azonosító szám, helymeghatározó adat, online azonosító</w:t>
            </w:r>
          </w:p>
        </w:tc>
      </w:tr>
      <w:tr w:rsidR="00D56567" w:rsidRPr="00A421F1" w14:paraId="77612D2C" w14:textId="77777777" w:rsidTr="00D56567">
        <w:tc>
          <w:tcPr>
            <w:tcW w:w="2127" w:type="dxa"/>
          </w:tcPr>
          <w:p w14:paraId="73C9F645" w14:textId="27F1CA63"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Érintett</w:t>
            </w:r>
            <w:r w:rsidR="00904524" w:rsidRPr="00A421F1">
              <w:rPr>
                <w:rFonts w:ascii="Times New Roman" w:hAnsi="Times New Roman" w:cs="Times New Roman"/>
              </w:rPr>
              <w:t>:</w:t>
            </w:r>
          </w:p>
        </w:tc>
        <w:tc>
          <w:tcPr>
            <w:tcW w:w="6935" w:type="dxa"/>
          </w:tcPr>
          <w:p w14:paraId="25F9B353"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jelenti az azonosított vagy azonosítható természetes személy, akinek a személyes adatát kezelik</w:t>
            </w:r>
          </w:p>
        </w:tc>
      </w:tr>
      <w:tr w:rsidR="00D56567" w:rsidRPr="00A421F1" w14:paraId="33367FA4" w14:textId="77777777" w:rsidTr="00D56567">
        <w:tc>
          <w:tcPr>
            <w:tcW w:w="2127" w:type="dxa"/>
          </w:tcPr>
          <w:p w14:paraId="660EEFC3" w14:textId="01EE0F69"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Adatkezelés</w:t>
            </w:r>
            <w:r w:rsidR="00904524" w:rsidRPr="00A421F1">
              <w:rPr>
                <w:rFonts w:ascii="Times New Roman" w:hAnsi="Times New Roman" w:cs="Times New Roman"/>
              </w:rPr>
              <w:t>:</w:t>
            </w:r>
          </w:p>
        </w:tc>
        <w:tc>
          <w:tcPr>
            <w:tcW w:w="6935" w:type="dxa"/>
          </w:tcPr>
          <w:p w14:paraId="6610F291"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 személyes adatokon végzett bármely művelet, így különösen a gyűjtés, rögzítés, tárolás, megváltoztatás, felhasználás, hozzáférhetővé tétel, tö</w:t>
            </w:r>
            <w:r w:rsidR="006B673C" w:rsidRPr="00A421F1">
              <w:rPr>
                <w:rFonts w:ascii="Times New Roman" w:hAnsi="Times New Roman" w:cs="Times New Roman"/>
              </w:rPr>
              <w:t>r</w:t>
            </w:r>
            <w:r w:rsidRPr="00A421F1">
              <w:rPr>
                <w:rFonts w:ascii="Times New Roman" w:hAnsi="Times New Roman" w:cs="Times New Roman"/>
              </w:rPr>
              <w:t>lés stb.</w:t>
            </w:r>
          </w:p>
        </w:tc>
      </w:tr>
      <w:tr w:rsidR="00D56567" w:rsidRPr="00A421F1" w14:paraId="11598739" w14:textId="77777777" w:rsidTr="00D56567">
        <w:tc>
          <w:tcPr>
            <w:tcW w:w="2127" w:type="dxa"/>
          </w:tcPr>
          <w:p w14:paraId="4CCB7DAF" w14:textId="24D1E1A6"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Adatkezelő</w:t>
            </w:r>
            <w:r w:rsidR="00904524" w:rsidRPr="00A421F1">
              <w:rPr>
                <w:rFonts w:ascii="Times New Roman" w:hAnsi="Times New Roman" w:cs="Times New Roman"/>
              </w:rPr>
              <w:t>:</w:t>
            </w:r>
          </w:p>
        </w:tc>
        <w:tc>
          <w:tcPr>
            <w:tcW w:w="6935" w:type="dxa"/>
          </w:tcPr>
          <w:p w14:paraId="35A18AE0"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az a személy vagy hatóság, amely önállóan vagy másokkal együtt a személyes adatok kezelésének célját és eszközeit meghatározza</w:t>
            </w:r>
          </w:p>
        </w:tc>
      </w:tr>
      <w:tr w:rsidR="00D56567" w:rsidRPr="00A421F1" w14:paraId="13BBE575" w14:textId="77777777" w:rsidTr="00D56567">
        <w:tc>
          <w:tcPr>
            <w:tcW w:w="2127" w:type="dxa"/>
          </w:tcPr>
          <w:p w14:paraId="32A55300" w14:textId="22CA611F"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Adatfeldolgozó</w:t>
            </w:r>
            <w:r w:rsidR="00904524" w:rsidRPr="00A421F1">
              <w:rPr>
                <w:rFonts w:ascii="Times New Roman" w:hAnsi="Times New Roman" w:cs="Times New Roman"/>
              </w:rPr>
              <w:t>:</w:t>
            </w:r>
          </w:p>
        </w:tc>
        <w:tc>
          <w:tcPr>
            <w:tcW w:w="6935" w:type="dxa"/>
          </w:tcPr>
          <w:p w14:paraId="0B6DF0CF"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az a személy vagy hatóság, amely az adatkezelő nevében személyes adatokat kezel</w:t>
            </w:r>
          </w:p>
        </w:tc>
      </w:tr>
      <w:tr w:rsidR="00D56567" w:rsidRPr="00A421F1" w14:paraId="5B657642" w14:textId="77777777" w:rsidTr="00D56567">
        <w:tc>
          <w:tcPr>
            <w:tcW w:w="2127" w:type="dxa"/>
          </w:tcPr>
          <w:p w14:paraId="2A5E6C15" w14:textId="48FC9523"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Adatvédelmi incidens</w:t>
            </w:r>
            <w:r w:rsidR="00904524" w:rsidRPr="00A421F1">
              <w:rPr>
                <w:rFonts w:ascii="Times New Roman" w:hAnsi="Times New Roman" w:cs="Times New Roman"/>
              </w:rPr>
              <w:t>:</w:t>
            </w:r>
          </w:p>
        </w:tc>
        <w:tc>
          <w:tcPr>
            <w:tcW w:w="6935" w:type="dxa"/>
          </w:tcPr>
          <w:p w14:paraId="03652C69" w14:textId="77777777" w:rsidR="00D56567" w:rsidRPr="00A421F1" w:rsidRDefault="00D56567" w:rsidP="00D56567">
            <w:pPr>
              <w:spacing w:after="60" w:line="276" w:lineRule="auto"/>
              <w:jc w:val="both"/>
              <w:rPr>
                <w:rFonts w:ascii="Times New Roman" w:hAnsi="Times New Roman" w:cs="Times New Roman"/>
              </w:rPr>
            </w:pPr>
            <w:bookmarkStart w:id="3" w:name="_Hlk512678605"/>
            <w:r w:rsidRPr="00A421F1">
              <w:rPr>
                <w:rFonts w:ascii="Times New Roman" w:hAnsi="Times New Roman" w:cs="Times New Roman"/>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bookmarkEnd w:id="3"/>
          </w:p>
        </w:tc>
      </w:tr>
      <w:tr w:rsidR="00D56567" w:rsidRPr="00A421F1" w14:paraId="579E0A7F" w14:textId="77777777" w:rsidTr="00D56567">
        <w:tc>
          <w:tcPr>
            <w:tcW w:w="2127" w:type="dxa"/>
          </w:tcPr>
          <w:p w14:paraId="5E76B211" w14:textId="1CF2465E"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NAIH</w:t>
            </w:r>
            <w:r w:rsidR="00904524" w:rsidRPr="00A421F1">
              <w:rPr>
                <w:rFonts w:ascii="Times New Roman" w:hAnsi="Times New Roman" w:cs="Times New Roman"/>
              </w:rPr>
              <w:t>:</w:t>
            </w:r>
          </w:p>
        </w:tc>
        <w:tc>
          <w:tcPr>
            <w:tcW w:w="6935" w:type="dxa"/>
          </w:tcPr>
          <w:p w14:paraId="0A9A2C31"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“Nemzeti Adatvédelmi és Információszabadság Hatóság”, a magyarországi felügyeleti hatóság, amely felelős a GDPR végrehajtásának és alkalmazásának ellenőrzéséért</w:t>
            </w:r>
          </w:p>
        </w:tc>
      </w:tr>
      <w:tr w:rsidR="00D56567" w:rsidRPr="00A421F1" w14:paraId="634950B4" w14:textId="77777777" w:rsidTr="00D56567">
        <w:tc>
          <w:tcPr>
            <w:tcW w:w="2127" w:type="dxa"/>
          </w:tcPr>
          <w:p w14:paraId="65059AE7" w14:textId="15825825"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GDPR</w:t>
            </w:r>
            <w:r w:rsidR="00904524" w:rsidRPr="00A421F1">
              <w:rPr>
                <w:rFonts w:ascii="Times New Roman" w:hAnsi="Times New Roman" w:cs="Times New Roman"/>
              </w:rPr>
              <w:t>:</w:t>
            </w:r>
          </w:p>
        </w:tc>
        <w:tc>
          <w:tcPr>
            <w:tcW w:w="6935" w:type="dxa"/>
          </w:tcPr>
          <w:p w14:paraId="231477EC"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tc>
      </w:tr>
      <w:tr w:rsidR="00D56567" w:rsidRPr="00A421F1" w14:paraId="288AB4D3" w14:textId="77777777" w:rsidTr="00D56567">
        <w:tc>
          <w:tcPr>
            <w:tcW w:w="2127" w:type="dxa"/>
          </w:tcPr>
          <w:p w14:paraId="0EA9FD88" w14:textId="447C4EAB"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Munka törvénykönyve</w:t>
            </w:r>
            <w:r w:rsidR="00904524" w:rsidRPr="00A421F1">
              <w:rPr>
                <w:rFonts w:ascii="Times New Roman" w:hAnsi="Times New Roman" w:cs="Times New Roman"/>
              </w:rPr>
              <w:t>:</w:t>
            </w:r>
          </w:p>
        </w:tc>
        <w:tc>
          <w:tcPr>
            <w:tcW w:w="6935" w:type="dxa"/>
          </w:tcPr>
          <w:p w14:paraId="2A7012B7"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 munka törvénykönyvéről szóló 2012. évi I. törvény mindenkor hatályos változata</w:t>
            </w:r>
          </w:p>
        </w:tc>
      </w:tr>
      <w:tr w:rsidR="00D56567" w:rsidRPr="00A421F1" w14:paraId="64D262EF" w14:textId="77777777" w:rsidTr="00D56567">
        <w:tc>
          <w:tcPr>
            <w:tcW w:w="2127" w:type="dxa"/>
          </w:tcPr>
          <w:p w14:paraId="6C47BAEC" w14:textId="6FE2DE0B" w:rsidR="00D56567" w:rsidRPr="00A421F1" w:rsidRDefault="00D56567" w:rsidP="00D56567">
            <w:pPr>
              <w:spacing w:after="60" w:line="276" w:lineRule="auto"/>
              <w:jc w:val="both"/>
              <w:rPr>
                <w:rFonts w:ascii="Times New Roman" w:hAnsi="Times New Roman" w:cs="Times New Roman"/>
              </w:rPr>
            </w:pPr>
            <w:proofErr w:type="spellStart"/>
            <w:r w:rsidRPr="00A421F1">
              <w:rPr>
                <w:rFonts w:ascii="Times New Roman" w:hAnsi="Times New Roman" w:cs="Times New Roman"/>
              </w:rPr>
              <w:t>Infotv</w:t>
            </w:r>
            <w:proofErr w:type="spellEnd"/>
            <w:proofErr w:type="gramStart"/>
            <w:r w:rsidRPr="00A421F1">
              <w:rPr>
                <w:rFonts w:ascii="Times New Roman" w:hAnsi="Times New Roman" w:cs="Times New Roman"/>
              </w:rPr>
              <w:t>.</w:t>
            </w:r>
            <w:r w:rsidR="00904524" w:rsidRPr="00A421F1">
              <w:rPr>
                <w:rFonts w:ascii="Times New Roman" w:hAnsi="Times New Roman" w:cs="Times New Roman"/>
              </w:rPr>
              <w:t>:</w:t>
            </w:r>
            <w:proofErr w:type="gramEnd"/>
          </w:p>
        </w:tc>
        <w:tc>
          <w:tcPr>
            <w:tcW w:w="6935" w:type="dxa"/>
          </w:tcPr>
          <w:p w14:paraId="16DAD963"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az információs önrendelkezési jogról és az információszabadságról szóló 2011. évi CXII. törvény mindenkor hatályos változata</w:t>
            </w:r>
          </w:p>
        </w:tc>
      </w:tr>
      <w:tr w:rsidR="00D56567" w:rsidRPr="00A421F1" w14:paraId="1117280D" w14:textId="77777777" w:rsidTr="00D56567">
        <w:tc>
          <w:tcPr>
            <w:tcW w:w="2127" w:type="dxa"/>
          </w:tcPr>
          <w:p w14:paraId="762A5EF6" w14:textId="6D6D49B9"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Munkavállaló</w:t>
            </w:r>
            <w:r w:rsidR="00904524" w:rsidRPr="00A421F1">
              <w:rPr>
                <w:rFonts w:ascii="Times New Roman" w:hAnsi="Times New Roman" w:cs="Times New Roman"/>
              </w:rPr>
              <w:t>:</w:t>
            </w:r>
          </w:p>
        </w:tc>
        <w:tc>
          <w:tcPr>
            <w:tcW w:w="6935" w:type="dxa"/>
          </w:tcPr>
          <w:p w14:paraId="5289F209"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az a természetes személy, aki munkaviszonyban áll a Társasággal és a Társaságnak munkabérért munkát végez</w:t>
            </w:r>
          </w:p>
        </w:tc>
      </w:tr>
      <w:tr w:rsidR="00D56567" w:rsidRPr="00A421F1" w14:paraId="69F86AC0" w14:textId="77777777" w:rsidTr="00D56567">
        <w:tc>
          <w:tcPr>
            <w:tcW w:w="2127" w:type="dxa"/>
          </w:tcPr>
          <w:p w14:paraId="406839F6" w14:textId="14B23678"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Számviteli törvény</w:t>
            </w:r>
            <w:r w:rsidR="00904524" w:rsidRPr="00A421F1">
              <w:rPr>
                <w:rFonts w:ascii="Times New Roman" w:hAnsi="Times New Roman" w:cs="Times New Roman"/>
              </w:rPr>
              <w:t>:</w:t>
            </w:r>
          </w:p>
        </w:tc>
        <w:tc>
          <w:tcPr>
            <w:tcW w:w="6935" w:type="dxa"/>
          </w:tcPr>
          <w:p w14:paraId="798477E4"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 számvitelről szóló 2000. évi C. törvény mindekor hatályos változata</w:t>
            </w:r>
          </w:p>
        </w:tc>
      </w:tr>
      <w:tr w:rsidR="00D56567" w:rsidRPr="00A421F1" w14:paraId="1CAA0A77" w14:textId="77777777" w:rsidTr="00D56567">
        <w:tc>
          <w:tcPr>
            <w:tcW w:w="2127" w:type="dxa"/>
          </w:tcPr>
          <w:p w14:paraId="7A242A94" w14:textId="13E0619A"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Art</w:t>
            </w:r>
            <w:proofErr w:type="gramStart"/>
            <w:r w:rsidRPr="00A421F1">
              <w:rPr>
                <w:rFonts w:ascii="Times New Roman" w:hAnsi="Times New Roman" w:cs="Times New Roman"/>
              </w:rPr>
              <w:t>.</w:t>
            </w:r>
            <w:r w:rsidR="00904524" w:rsidRPr="00A421F1">
              <w:rPr>
                <w:rFonts w:ascii="Times New Roman" w:hAnsi="Times New Roman" w:cs="Times New Roman"/>
              </w:rPr>
              <w:t>:</w:t>
            </w:r>
            <w:proofErr w:type="gramEnd"/>
          </w:p>
        </w:tc>
        <w:tc>
          <w:tcPr>
            <w:tcW w:w="6935" w:type="dxa"/>
          </w:tcPr>
          <w:p w14:paraId="58826002"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az adózás rendjéről szóló 2017. évi CL. törvény mindenkor hatályos változata</w:t>
            </w:r>
          </w:p>
        </w:tc>
      </w:tr>
      <w:tr w:rsidR="003A609C" w:rsidRPr="00A421F1" w14:paraId="21D9CFFA" w14:textId="77777777" w:rsidTr="00D56567">
        <w:tc>
          <w:tcPr>
            <w:tcW w:w="2127" w:type="dxa"/>
          </w:tcPr>
          <w:p w14:paraId="2419365C" w14:textId="6BA2B00C" w:rsidR="003A609C" w:rsidRPr="00A421F1" w:rsidRDefault="003A609C" w:rsidP="00D56567">
            <w:pPr>
              <w:spacing w:after="60" w:line="276" w:lineRule="auto"/>
              <w:jc w:val="both"/>
              <w:rPr>
                <w:rFonts w:ascii="Times New Roman" w:hAnsi="Times New Roman" w:cs="Times New Roman"/>
              </w:rPr>
            </w:pPr>
          </w:p>
        </w:tc>
        <w:tc>
          <w:tcPr>
            <w:tcW w:w="6935" w:type="dxa"/>
          </w:tcPr>
          <w:p w14:paraId="7647216A" w14:textId="220D19C7" w:rsidR="003A609C" w:rsidRPr="00A421F1" w:rsidRDefault="003A609C" w:rsidP="00D56567">
            <w:pPr>
              <w:spacing w:after="60" w:line="276" w:lineRule="auto"/>
              <w:jc w:val="both"/>
              <w:rPr>
                <w:rFonts w:ascii="Times New Roman" w:hAnsi="Times New Roman" w:cs="Times New Roman"/>
              </w:rPr>
            </w:pPr>
          </w:p>
        </w:tc>
      </w:tr>
      <w:tr w:rsidR="003A609C" w:rsidRPr="00A421F1" w14:paraId="194471F1" w14:textId="77777777" w:rsidTr="00D56567">
        <w:tc>
          <w:tcPr>
            <w:tcW w:w="2127" w:type="dxa"/>
          </w:tcPr>
          <w:p w14:paraId="0582B7F1" w14:textId="0CDBFB80" w:rsidR="003A609C" w:rsidRPr="00A421F1" w:rsidRDefault="003A609C" w:rsidP="00D56567">
            <w:pPr>
              <w:spacing w:after="60" w:line="276" w:lineRule="auto"/>
              <w:jc w:val="both"/>
              <w:rPr>
                <w:rFonts w:ascii="Times New Roman" w:hAnsi="Times New Roman" w:cs="Times New Roman"/>
              </w:rPr>
            </w:pPr>
          </w:p>
        </w:tc>
        <w:tc>
          <w:tcPr>
            <w:tcW w:w="6935" w:type="dxa"/>
          </w:tcPr>
          <w:p w14:paraId="02D750D3" w14:textId="5B48A482" w:rsidR="003A609C" w:rsidRPr="00A421F1" w:rsidRDefault="003A609C" w:rsidP="00D56567">
            <w:pPr>
              <w:spacing w:after="60" w:line="276" w:lineRule="auto"/>
              <w:jc w:val="both"/>
              <w:rPr>
                <w:rFonts w:ascii="Times New Roman" w:hAnsi="Times New Roman" w:cs="Times New Roman"/>
              </w:rPr>
            </w:pPr>
          </w:p>
        </w:tc>
      </w:tr>
    </w:tbl>
    <w:p w14:paraId="4260339F" w14:textId="77777777" w:rsidR="00D56567" w:rsidRPr="00A421F1" w:rsidRDefault="00D56567" w:rsidP="00D56567">
      <w:pPr>
        <w:rPr>
          <w:rFonts w:ascii="Times New Roman" w:hAnsi="Times New Roman" w:cs="Times New Roman"/>
        </w:rPr>
      </w:pPr>
      <w:r w:rsidRPr="00A421F1">
        <w:rPr>
          <w:rFonts w:ascii="Times New Roman" w:hAnsi="Times New Roman" w:cs="Times New Roman"/>
        </w:rPr>
        <w:br w:type="page"/>
      </w:r>
    </w:p>
    <w:p w14:paraId="7FA94408" w14:textId="77777777" w:rsidR="00D56567" w:rsidRPr="00A421F1" w:rsidRDefault="00D56567" w:rsidP="00D56567">
      <w:pPr>
        <w:pStyle w:val="Cmsor1"/>
        <w:numPr>
          <w:ilvl w:val="0"/>
          <w:numId w:val="4"/>
        </w:numPr>
        <w:spacing w:after="240" w:line="276" w:lineRule="auto"/>
        <w:ind w:left="357" w:hanging="357"/>
        <w:rPr>
          <w:rFonts w:ascii="Times New Roman" w:hAnsi="Times New Roman" w:cs="Times New Roman"/>
          <w:b/>
          <w:color w:val="auto"/>
          <w:sz w:val="22"/>
          <w:szCs w:val="22"/>
        </w:rPr>
      </w:pPr>
      <w:bookmarkStart w:id="4" w:name="_Toc512775421"/>
      <w:r w:rsidRPr="00A421F1">
        <w:rPr>
          <w:rFonts w:ascii="Times New Roman" w:hAnsi="Times New Roman" w:cs="Times New Roman"/>
          <w:b/>
          <w:color w:val="auto"/>
          <w:sz w:val="22"/>
          <w:szCs w:val="22"/>
        </w:rPr>
        <w:lastRenderedPageBreak/>
        <w:t>Az adatkezelés általános elvei a Társaságnál</w:t>
      </w:r>
      <w:bookmarkEnd w:id="4"/>
    </w:p>
    <w:p w14:paraId="1BA3EEFB" w14:textId="36C31881"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 xml:space="preserve">A Társaság törekszik a személyes adatok jogszerű és tisztességes kezelésére és csak az alkalmazandó jogszabályokkal, így különösen a </w:t>
      </w:r>
      <w:proofErr w:type="spellStart"/>
      <w:r w:rsidRPr="00A421F1">
        <w:rPr>
          <w:rFonts w:ascii="Times New Roman" w:hAnsi="Times New Roman" w:cs="Times New Roman"/>
        </w:rPr>
        <w:t>GDPR-</w:t>
      </w:r>
      <w:r w:rsidR="006278FC">
        <w:rPr>
          <w:rFonts w:ascii="Times New Roman" w:hAnsi="Times New Roman" w:cs="Times New Roman"/>
        </w:rPr>
        <w:t>ra</w:t>
      </w:r>
      <w:r w:rsidRPr="00A421F1">
        <w:rPr>
          <w:rFonts w:ascii="Times New Roman" w:hAnsi="Times New Roman" w:cs="Times New Roman"/>
        </w:rPr>
        <w:t>l</w:t>
      </w:r>
      <w:proofErr w:type="spellEnd"/>
      <w:r w:rsidRPr="00A421F1">
        <w:rPr>
          <w:rFonts w:ascii="Times New Roman" w:hAnsi="Times New Roman" w:cs="Times New Roman"/>
        </w:rPr>
        <w:t xml:space="preserve"> és az </w:t>
      </w:r>
      <w:proofErr w:type="spellStart"/>
      <w:r w:rsidRPr="00A421F1">
        <w:rPr>
          <w:rFonts w:ascii="Times New Roman" w:hAnsi="Times New Roman" w:cs="Times New Roman"/>
        </w:rPr>
        <w:t>Infotv-</w:t>
      </w:r>
      <w:r w:rsidR="006278FC">
        <w:rPr>
          <w:rFonts w:ascii="Times New Roman" w:hAnsi="Times New Roman" w:cs="Times New Roman"/>
        </w:rPr>
        <w:t>v</w:t>
      </w:r>
      <w:r w:rsidRPr="00A421F1">
        <w:rPr>
          <w:rFonts w:ascii="Times New Roman" w:hAnsi="Times New Roman" w:cs="Times New Roman"/>
        </w:rPr>
        <w:t>el</w:t>
      </w:r>
      <w:proofErr w:type="spellEnd"/>
      <w:r w:rsidRPr="00A421F1">
        <w:rPr>
          <w:rFonts w:ascii="Times New Roman" w:hAnsi="Times New Roman" w:cs="Times New Roman"/>
        </w:rPr>
        <w:t xml:space="preserve"> összhangban kezel személyes adatokat. A Társaság az alábbi elveket követi az adatkezelés során. Amennyiben a jelen Szabályzat nem határoz meg különös szabályt az adott adatkezelési tevékenység vonatkozásában, úgy az adatkezelési tevékenységet ezen elvek alapján kell végezni.</w:t>
      </w:r>
    </w:p>
    <w:p w14:paraId="7B13C143"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Jogszerűség, tisztességes eljárás és átláthatóság</w:t>
      </w:r>
    </w:p>
    <w:p w14:paraId="3FEA1C61"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Személyes adat kizárólag abban az esetben kezelhető, ha az alábbi feltételek valamelyike teljesül:</w:t>
      </w:r>
    </w:p>
    <w:p w14:paraId="134F8497" w14:textId="77777777" w:rsidR="00D56567" w:rsidRPr="00A421F1" w:rsidRDefault="00D56567" w:rsidP="00D56567">
      <w:pPr>
        <w:pStyle w:val="Listaszerbekezds"/>
        <w:numPr>
          <w:ilvl w:val="0"/>
          <w:numId w:val="5"/>
        </w:numPr>
        <w:spacing w:after="120" w:line="276" w:lineRule="auto"/>
        <w:jc w:val="both"/>
        <w:rPr>
          <w:rFonts w:ascii="Times New Roman" w:hAnsi="Times New Roman" w:cs="Times New Roman"/>
        </w:rPr>
      </w:pPr>
      <w:r w:rsidRPr="00A421F1">
        <w:rPr>
          <w:rFonts w:ascii="Times New Roman" w:hAnsi="Times New Roman" w:cs="Times New Roman"/>
        </w:rPr>
        <w:t>az érintett hozzájárulását adta személyes adatainak egy konkrét célból történő kezeléséhez,</w:t>
      </w:r>
    </w:p>
    <w:p w14:paraId="6C9E560A" w14:textId="77777777" w:rsidR="00D56567" w:rsidRPr="00A421F1" w:rsidRDefault="00D56567" w:rsidP="00D56567">
      <w:pPr>
        <w:pStyle w:val="Listaszerbekezds"/>
        <w:numPr>
          <w:ilvl w:val="0"/>
          <w:numId w:val="5"/>
        </w:numPr>
        <w:spacing w:after="120" w:line="276" w:lineRule="auto"/>
        <w:jc w:val="both"/>
        <w:rPr>
          <w:rFonts w:ascii="Times New Roman" w:hAnsi="Times New Roman" w:cs="Times New Roman"/>
        </w:rPr>
      </w:pPr>
      <w:r w:rsidRPr="00A421F1">
        <w:rPr>
          <w:rFonts w:ascii="Times New Roman" w:hAnsi="Times New Roman" w:cs="Times New Roman"/>
        </w:rPr>
        <w:t>az adatkezelés olyan szerződés teljesítéséhez szükséges, amelyben az érintett az egyik fél, ideértve a szerződés megkötése érdekében tett lépéseket (tárgyalások, ajánlattétel stb.),</w:t>
      </w:r>
    </w:p>
    <w:p w14:paraId="1157BEE3" w14:textId="7F36CA8F" w:rsidR="00D56567" w:rsidRPr="00A421F1" w:rsidRDefault="00D56567" w:rsidP="00D56567">
      <w:pPr>
        <w:pStyle w:val="Listaszerbekezds"/>
        <w:numPr>
          <w:ilvl w:val="0"/>
          <w:numId w:val="5"/>
        </w:numPr>
        <w:spacing w:after="120" w:line="276" w:lineRule="auto"/>
        <w:jc w:val="both"/>
        <w:rPr>
          <w:rFonts w:ascii="Times New Roman" w:hAnsi="Times New Roman" w:cs="Times New Roman"/>
        </w:rPr>
      </w:pPr>
      <w:r w:rsidRPr="00A421F1">
        <w:rPr>
          <w:rFonts w:ascii="Times New Roman" w:hAnsi="Times New Roman" w:cs="Times New Roman"/>
        </w:rPr>
        <w:t xml:space="preserve">az adatkezelés a Társaságra vonatkozó jogi kötelezettség teljesítéséhez szükséges, </w:t>
      </w:r>
      <w:proofErr w:type="gramStart"/>
      <w:r w:rsidRPr="00A421F1">
        <w:rPr>
          <w:rFonts w:ascii="Times New Roman" w:hAnsi="Times New Roman" w:cs="Times New Roman"/>
        </w:rPr>
        <w:t>különösen</w:t>
      </w:r>
      <w:proofErr w:type="gramEnd"/>
      <w:r w:rsidRPr="00A421F1">
        <w:rPr>
          <w:rFonts w:ascii="Times New Roman" w:hAnsi="Times New Roman" w:cs="Times New Roman"/>
        </w:rPr>
        <w:t xml:space="preserve"> de nem kizárólagosan a Munka Törvénykönyvében, a Számviteli törvényben vagy az Art-ban meghatározott kötelezettségeket,</w:t>
      </w:r>
    </w:p>
    <w:p w14:paraId="6E42CAAD" w14:textId="7405DADD" w:rsidR="00D56567" w:rsidRPr="00A421F1" w:rsidRDefault="00D56567" w:rsidP="00D56567">
      <w:pPr>
        <w:pStyle w:val="Listaszerbekezds"/>
        <w:numPr>
          <w:ilvl w:val="0"/>
          <w:numId w:val="5"/>
        </w:numPr>
        <w:spacing w:after="120" w:line="276" w:lineRule="auto"/>
        <w:jc w:val="both"/>
        <w:rPr>
          <w:rFonts w:ascii="Times New Roman" w:hAnsi="Times New Roman" w:cs="Times New Roman"/>
        </w:rPr>
      </w:pPr>
      <w:r w:rsidRPr="00A421F1">
        <w:rPr>
          <w:rFonts w:ascii="Times New Roman" w:hAnsi="Times New Roman" w:cs="Times New Roman"/>
        </w:rPr>
        <w:t>az adatkezelés a Társaság jogos érdekeinek érvényesítéséhez szükséges, feltéve, hogy a Társaság által elvégzett érdekmérlegelési teszt alapján az érintett érdekei, alapvető jogai vagy szabadságai nem éveznek elsőbbséget</w:t>
      </w:r>
      <w:r w:rsidR="00E53BD4" w:rsidRPr="00A421F1">
        <w:rPr>
          <w:rFonts w:ascii="Times New Roman" w:hAnsi="Times New Roman" w:cs="Times New Roman"/>
        </w:rPr>
        <w:t>.</w:t>
      </w:r>
    </w:p>
    <w:p w14:paraId="1366423E"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a személyes adatoknak a GDPR 9. cikke szerinti különleges kategóriáit csak abban az esetben kezeli, ha az adatkezelés munkahelyi egészségügyi célokból, a munkavállaló munkavégzési képességének felmérésére vagy egészségügyi, egészségbiztosítási ellátás céljából szükséges.</w:t>
      </w:r>
    </w:p>
    <w:p w14:paraId="5507ED82" w14:textId="630FF231"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nyilvántartást vezet az általa végzett adatkezelési tevékenységekről a GDPR 30.</w:t>
      </w:r>
      <w:r w:rsidR="00213F33" w:rsidRPr="00A421F1">
        <w:rPr>
          <w:rFonts w:ascii="Times New Roman" w:hAnsi="Times New Roman" w:cs="Times New Roman"/>
        </w:rPr>
        <w:t xml:space="preserve"> cikk (1) bekezdése</w:t>
      </w:r>
      <w:r w:rsidRPr="00A421F1">
        <w:rPr>
          <w:rFonts w:ascii="Times New Roman" w:hAnsi="Times New Roman" w:cs="Times New Roman"/>
        </w:rPr>
        <w:t xml:space="preserve"> szerinti tartalommal. A nyilvántartás minta a jelen Szabályzat 1. sz. melléklete.</w:t>
      </w:r>
    </w:p>
    <w:p w14:paraId="2C2F7BC7"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Amennyiben a Társaság valamely adatkezelési tevékenységhez adatfeldolgozót vesz igénybe, a Társaság az adatfeldolgozóval kötött szerződésben biztosítja, hogy az adatfeldolgozó a Társaság utasításai alapján és az alkalmazandó jogszabályokkal összhangban végzi az adatkezelési tevékenységet.</w:t>
      </w:r>
    </w:p>
    <w:p w14:paraId="34AC5C2F" w14:textId="0E60334B" w:rsidR="007A793C" w:rsidRPr="00A421F1" w:rsidRDefault="007A793C" w:rsidP="00D56567">
      <w:pPr>
        <w:spacing w:after="120" w:line="276" w:lineRule="auto"/>
        <w:jc w:val="both"/>
        <w:rPr>
          <w:rFonts w:ascii="Times New Roman" w:hAnsi="Times New Roman" w:cs="Times New Roman"/>
        </w:rPr>
      </w:pPr>
      <w:r w:rsidRPr="00A421F1">
        <w:rPr>
          <w:rFonts w:ascii="Times New Roman" w:hAnsi="Times New Roman" w:cs="Times New Roman"/>
        </w:rPr>
        <w:t>Amennyiben a Társaság valamely adatkezelési tevékenységet más adatkezelő nevében végez, a Társaság az ilyen adatkezelési tevékenységet az adatkezelő utasításai és az adatkezelővel kötött olyan szerződés rendelkezései szerint végzi, amely meghatározza az adatkezelés tárgyát, időtartamát, jellegét és célját, a személyes adatok típusát és az érintettek kategóriáit, valamint a felek kötelezettségeit és jogait.</w:t>
      </w:r>
      <w:r w:rsidR="00213F33" w:rsidRPr="00A421F1">
        <w:rPr>
          <w:rFonts w:ascii="Times New Roman" w:hAnsi="Times New Roman" w:cs="Times New Roman"/>
        </w:rPr>
        <w:t xml:space="preserve"> </w:t>
      </w:r>
    </w:p>
    <w:p w14:paraId="1B9C6DFC" w14:textId="50A4B7D3" w:rsidR="00213F33" w:rsidRPr="00A421F1" w:rsidRDefault="00213F33" w:rsidP="00D56567">
      <w:pPr>
        <w:spacing w:after="120" w:line="276" w:lineRule="auto"/>
        <w:jc w:val="both"/>
        <w:rPr>
          <w:rFonts w:ascii="Times New Roman" w:hAnsi="Times New Roman" w:cs="Times New Roman"/>
        </w:rPr>
      </w:pPr>
      <w:r w:rsidRPr="00A421F1">
        <w:rPr>
          <w:rFonts w:ascii="Times New Roman" w:hAnsi="Times New Roman" w:cs="Times New Roman"/>
        </w:rPr>
        <w:t>A Társaság az általa adatfeldolgozóként vezetett adatkezelési tevékenységekről a GDPR 30. cikk (2) bekezdése szerinti tartalommal nyilvántartást vezet. A nyilvántartás minta a jelen Szabályzat 2. sz. melléklete.</w:t>
      </w:r>
    </w:p>
    <w:p w14:paraId="53593736"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Célhoz kötöttség, korlátozott tárolhatóság, adattakarékosság</w:t>
      </w:r>
    </w:p>
    <w:p w14:paraId="20A7FF0A" w14:textId="1862C199"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kizárólag meghatározott, egyértelmű és jogszerű célból kezel személyes adatot. Az egyes adatkezelések céljait a jelen Szabályzat 7. fejezete tartalmazza.</w:t>
      </w:r>
      <w:r w:rsidR="00213F33" w:rsidRPr="00A421F1">
        <w:rPr>
          <w:rFonts w:ascii="Times New Roman" w:hAnsi="Times New Roman" w:cs="Times New Roman"/>
        </w:rPr>
        <w:t xml:space="preserve"> </w:t>
      </w:r>
    </w:p>
    <w:p w14:paraId="67EFF61A"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törekszik arra, hogy az adatkezelési tevékenység céljának megvalósulásához szükséges legminimálisabb mértékű személyes adatot gyűjtsön.</w:t>
      </w:r>
    </w:p>
    <w:p w14:paraId="7BC12A9E"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 xml:space="preserve">A Társaság az általa gyűjtött személyes adatokat csak korlátozott, az adatkezelés céljának eléréséhez szükséges ideig vagy az alkalmazandó jogszabály által előírt megőrzési ideig tárolja. Amennyiben az </w:t>
      </w:r>
      <w:r w:rsidRPr="00A421F1">
        <w:rPr>
          <w:rFonts w:ascii="Times New Roman" w:hAnsi="Times New Roman" w:cs="Times New Roman"/>
        </w:rPr>
        <w:lastRenderedPageBreak/>
        <w:t>adatkezelés célja megvalósult vagy az adott adatkezelési tevékenység jogszerűtlennek bizonyul, a Társaság gondoskodik a személyes adat haladéktalan törléséről.</w:t>
      </w:r>
    </w:p>
    <w:p w14:paraId="3C8CF42C"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Integritás és bizalmas jelleg</w:t>
      </w:r>
    </w:p>
    <w:p w14:paraId="068010BB"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a személyes adatok megfelelő biztonságának biztosítása érdekében széleskörű technikai és szervezési intézkedéseket alkalmaz.</w:t>
      </w:r>
    </w:p>
    <w:p w14:paraId="7A0E9A1D" w14:textId="6197BBF9"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biztonság érdekében tett intézkedéseket a jelen Szabályzat 6. fejezete tartalmazza.</w:t>
      </w:r>
    </w:p>
    <w:p w14:paraId="1D3B55FB"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Az érintett jogai érvényesítésnek előmozdítása</w:t>
      </w:r>
    </w:p>
    <w:p w14:paraId="085E3303"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az érintettek különböző kategóriáit megfelelő tájékoztatással látja el annak érdekében, hogy megítélhessék, hogy az adott adatkezelési tevékenység jogszerű-e.</w:t>
      </w:r>
    </w:p>
    <w:p w14:paraId="20D7AFBE"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jelen Szabályzat 8. fejezete szabályozza, hogy mely intézkedéseket kell megtenni az érintettek adatvédelemmel kapcsolatos megkeresései nyomán.</w:t>
      </w:r>
    </w:p>
    <w:p w14:paraId="0D7DC19A" w14:textId="77777777" w:rsidR="00D56567" w:rsidRPr="00A421F1" w:rsidRDefault="00D56567" w:rsidP="007A793C">
      <w:pPr>
        <w:rPr>
          <w:rFonts w:ascii="Times New Roman" w:hAnsi="Times New Roman" w:cs="Times New Roman"/>
        </w:rPr>
      </w:pPr>
      <w:r w:rsidRPr="00A421F1">
        <w:rPr>
          <w:rFonts w:ascii="Times New Roman" w:hAnsi="Times New Roman" w:cs="Times New Roman"/>
        </w:rPr>
        <w:br w:type="page"/>
      </w:r>
    </w:p>
    <w:p w14:paraId="2C78DF8D" w14:textId="77777777" w:rsidR="00D56567" w:rsidRPr="00A421F1" w:rsidRDefault="00D56567" w:rsidP="00D56567">
      <w:pPr>
        <w:pStyle w:val="Cmsor1"/>
        <w:numPr>
          <w:ilvl w:val="0"/>
          <w:numId w:val="4"/>
        </w:numPr>
        <w:spacing w:after="240" w:line="276" w:lineRule="auto"/>
        <w:ind w:left="357" w:hanging="357"/>
        <w:rPr>
          <w:rFonts w:ascii="Times New Roman" w:hAnsi="Times New Roman" w:cs="Times New Roman"/>
          <w:b/>
          <w:color w:val="auto"/>
          <w:sz w:val="22"/>
          <w:szCs w:val="22"/>
        </w:rPr>
      </w:pPr>
      <w:bookmarkStart w:id="5" w:name="_Toc512775422"/>
      <w:r w:rsidRPr="00A421F1">
        <w:rPr>
          <w:rFonts w:ascii="Times New Roman" w:hAnsi="Times New Roman" w:cs="Times New Roman"/>
          <w:b/>
          <w:color w:val="auto"/>
          <w:sz w:val="22"/>
          <w:szCs w:val="22"/>
        </w:rPr>
        <w:lastRenderedPageBreak/>
        <w:t>Az adatvédelemmel kapcsolatos szervezeti kérdések</w:t>
      </w:r>
      <w:bookmarkEnd w:id="5"/>
    </w:p>
    <w:p w14:paraId="3424FD50"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adatvédelmi rendszerének meghatározásáért és az ehhez kapcsolódó feladatok ellátásáért és kötelezettségek teljesítéséért a Társaság Ügyvezetője felelős. A Társaság Ügyvezetője felelős azért, hogy ellenőrizze és biztosítsa a jelen szabályzatnak és az adatvédelem Társaságnál kialakított rendszerének való megfelelést.</w:t>
      </w:r>
    </w:p>
    <w:p w14:paraId="0A16BEC8"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Adatvédelmi tisztviselő</w:t>
      </w:r>
    </w:p>
    <w:p w14:paraId="25A1B488"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a GDPR 37. cikk (1) bekezdése alapján nem köteles adatvédelmi tisztviselőt kijelölni. A jelen Szabályzat kibocsátásakor a Társaságnál nem működik kijelölt adatvédelmi tisztviselő.</w:t>
      </w:r>
    </w:p>
    <w:p w14:paraId="47978FE3"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ugyanakkor, mérlegelése alapján kijelölhet adatvédelmi tisztviselőt az érintettek adatvédelemmel kapcsolatos jogai érvényesítésének fokozottabb elősegítése érdekében. Ebben az esetben, a Társaság adatvédelemmel kapcsolatos szervezeti rendszerét és a jelen Szabályzatot felül kell vizsgálni.</w:t>
      </w:r>
    </w:p>
    <w:p w14:paraId="1C77C013"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Az Ügyvezető adatvédelemmel kapcsolatos feladatai</w:t>
      </w:r>
    </w:p>
    <w:p w14:paraId="39104CC1"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Az Ügyvezető felelős a Társaság adatvédelemmel kapcsolatos alábbi feladatainak ellátásáért:</w:t>
      </w:r>
    </w:p>
    <w:p w14:paraId="415D5644" w14:textId="77777777" w:rsidR="00D56567" w:rsidRPr="00A421F1" w:rsidRDefault="00D56567" w:rsidP="00D56567">
      <w:pPr>
        <w:pStyle w:val="Listaszerbekezds"/>
        <w:numPr>
          <w:ilvl w:val="0"/>
          <w:numId w:val="6"/>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a Társaság által kezelt személyes adatok megfelelő védelméhez szükséges technikai, szervezési és személyi feltételek biztosítása;</w:t>
      </w:r>
    </w:p>
    <w:p w14:paraId="34C3337D" w14:textId="77777777" w:rsidR="00D56567" w:rsidRPr="00A421F1" w:rsidRDefault="00D56567" w:rsidP="00D56567">
      <w:pPr>
        <w:pStyle w:val="Listaszerbekezds"/>
        <w:numPr>
          <w:ilvl w:val="0"/>
          <w:numId w:val="6"/>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az adatkezelési tevékenységek rendszeres felülvizsgálata során feltárt, a személyes adatok kezelésével kapcsolatban felmerült hiányosságok és hibák kiküszöbölése, a jogszerűtlen gyakorlatok megszüntetése;</w:t>
      </w:r>
    </w:p>
    <w:p w14:paraId="3F9B1282" w14:textId="77777777" w:rsidR="00D56567" w:rsidRPr="00A421F1" w:rsidRDefault="00D56567" w:rsidP="00D56567">
      <w:pPr>
        <w:pStyle w:val="Listaszerbekezds"/>
        <w:numPr>
          <w:ilvl w:val="0"/>
          <w:numId w:val="6"/>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az adatvédelemmel kapcsolatos szükséges szabályzatok, eljárásrendek kibocsátása, nyilvántartások vezetése;</w:t>
      </w:r>
    </w:p>
    <w:p w14:paraId="3B21E5BC" w14:textId="77777777" w:rsidR="00D56567" w:rsidRPr="00A421F1" w:rsidRDefault="00D56567" w:rsidP="00D56567">
      <w:pPr>
        <w:pStyle w:val="Listaszerbekezds"/>
        <w:numPr>
          <w:ilvl w:val="0"/>
          <w:numId w:val="6"/>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vizsgálat, kivizsgálás elrendelése, különösen adatvédelmi incidens esetén;</w:t>
      </w:r>
    </w:p>
    <w:p w14:paraId="1E773557" w14:textId="77777777" w:rsidR="00D56567" w:rsidRPr="00A421F1" w:rsidRDefault="00D56567" w:rsidP="00D56567">
      <w:pPr>
        <w:pStyle w:val="Listaszerbekezds"/>
        <w:numPr>
          <w:ilvl w:val="0"/>
          <w:numId w:val="6"/>
        </w:numPr>
        <w:spacing w:after="120" w:line="276" w:lineRule="auto"/>
        <w:contextualSpacing w:val="0"/>
        <w:jc w:val="both"/>
        <w:rPr>
          <w:rFonts w:ascii="Times New Roman" w:hAnsi="Times New Roman" w:cs="Times New Roman"/>
        </w:rPr>
      </w:pPr>
      <w:r w:rsidRPr="00A421F1">
        <w:rPr>
          <w:rFonts w:ascii="Times New Roman" w:hAnsi="Times New Roman" w:cs="Times New Roman"/>
        </w:rPr>
        <w:t>a Társaság adatkezelési tevékenységei nyilvántartásának vezetése;</w:t>
      </w:r>
    </w:p>
    <w:p w14:paraId="5E460E7D" w14:textId="77777777" w:rsidR="00D56567" w:rsidRPr="00A421F1" w:rsidRDefault="00D56567" w:rsidP="00D56567">
      <w:pPr>
        <w:pStyle w:val="Listaszerbekezds"/>
        <w:numPr>
          <w:ilvl w:val="0"/>
          <w:numId w:val="6"/>
        </w:numPr>
        <w:spacing w:after="120" w:line="276" w:lineRule="auto"/>
        <w:contextualSpacing w:val="0"/>
        <w:jc w:val="both"/>
        <w:rPr>
          <w:rFonts w:ascii="Times New Roman" w:hAnsi="Times New Roman" w:cs="Times New Roman"/>
        </w:rPr>
      </w:pPr>
      <w:r w:rsidRPr="00A421F1">
        <w:rPr>
          <w:rFonts w:ascii="Times New Roman" w:hAnsi="Times New Roman" w:cs="Times New Roman"/>
        </w:rPr>
        <w:t>az érintettek jogai érvényesítésének előmozdításához szükséges feltételek biztosítása;</w:t>
      </w:r>
    </w:p>
    <w:p w14:paraId="40A6C0FB" w14:textId="77777777" w:rsidR="00D56567" w:rsidRPr="00A421F1" w:rsidRDefault="00D56567" w:rsidP="00D56567">
      <w:pPr>
        <w:pStyle w:val="Listaszerbekezds"/>
        <w:numPr>
          <w:ilvl w:val="0"/>
          <w:numId w:val="6"/>
        </w:numPr>
        <w:spacing w:after="120" w:line="276" w:lineRule="auto"/>
        <w:contextualSpacing w:val="0"/>
        <w:jc w:val="both"/>
        <w:rPr>
          <w:rFonts w:ascii="Times New Roman" w:hAnsi="Times New Roman" w:cs="Times New Roman"/>
        </w:rPr>
      </w:pPr>
      <w:r w:rsidRPr="00A421F1">
        <w:rPr>
          <w:rFonts w:ascii="Times New Roman" w:hAnsi="Times New Roman" w:cs="Times New Roman"/>
        </w:rPr>
        <w:t xml:space="preserve">a </w:t>
      </w:r>
      <w:proofErr w:type="spellStart"/>
      <w:r w:rsidRPr="00A421F1">
        <w:rPr>
          <w:rFonts w:ascii="Times New Roman" w:hAnsi="Times New Roman" w:cs="Times New Roman"/>
        </w:rPr>
        <w:t>NAIH-val</w:t>
      </w:r>
      <w:proofErr w:type="spellEnd"/>
      <w:r w:rsidRPr="00A421F1">
        <w:rPr>
          <w:rFonts w:ascii="Times New Roman" w:hAnsi="Times New Roman" w:cs="Times New Roman"/>
        </w:rPr>
        <w:t xml:space="preserve"> történő zavartalan kapcsolattartás biztosítása, különösen az adatvédelmi incidensek NAIH részére történő bejelentése.</w:t>
      </w:r>
    </w:p>
    <w:p w14:paraId="5846226B" w14:textId="77777777" w:rsidR="00D56567" w:rsidRPr="00A421F1" w:rsidRDefault="00D56567" w:rsidP="007A793C">
      <w:pPr>
        <w:rPr>
          <w:rFonts w:ascii="Times New Roman" w:hAnsi="Times New Roman" w:cs="Times New Roman"/>
        </w:rPr>
      </w:pPr>
      <w:r w:rsidRPr="00A421F1">
        <w:rPr>
          <w:rFonts w:ascii="Times New Roman" w:hAnsi="Times New Roman" w:cs="Times New Roman"/>
        </w:rPr>
        <w:br w:type="page"/>
      </w:r>
    </w:p>
    <w:p w14:paraId="15A3366B" w14:textId="77777777" w:rsidR="00D56567" w:rsidRPr="00A421F1" w:rsidRDefault="00D56567" w:rsidP="00D56567">
      <w:pPr>
        <w:pStyle w:val="Cmsor1"/>
        <w:numPr>
          <w:ilvl w:val="0"/>
          <w:numId w:val="4"/>
        </w:numPr>
        <w:spacing w:after="240" w:line="276" w:lineRule="auto"/>
        <w:ind w:left="357" w:hanging="357"/>
        <w:rPr>
          <w:rFonts w:ascii="Times New Roman" w:hAnsi="Times New Roman" w:cs="Times New Roman"/>
          <w:b/>
          <w:color w:val="auto"/>
          <w:sz w:val="22"/>
          <w:szCs w:val="22"/>
        </w:rPr>
      </w:pPr>
      <w:bookmarkStart w:id="6" w:name="_Toc512775423"/>
      <w:r w:rsidRPr="00A421F1">
        <w:rPr>
          <w:rFonts w:ascii="Times New Roman" w:hAnsi="Times New Roman" w:cs="Times New Roman"/>
          <w:b/>
          <w:color w:val="auto"/>
          <w:sz w:val="22"/>
          <w:szCs w:val="22"/>
        </w:rPr>
        <w:lastRenderedPageBreak/>
        <w:t>Adatbiztonság</w:t>
      </w:r>
      <w:bookmarkEnd w:id="6"/>
    </w:p>
    <w:p w14:paraId="316B6EA7"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az adatbiztonság megfelelő szintjének biztosítása érdekében az alábbi szervezési és technikai intézkedéseket alkalmazza.</w:t>
      </w:r>
    </w:p>
    <w:p w14:paraId="0180D6F6"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Hozzáférés korlátozás és hozzáférési szintek</w:t>
      </w:r>
    </w:p>
    <w:p w14:paraId="39798FFB" w14:textId="77777777" w:rsidR="00D23A25"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Kiindulásként a Társaság biztosítja, hogy a munkavállaló</w:t>
      </w:r>
      <w:r w:rsidR="007A793C" w:rsidRPr="00A421F1">
        <w:rPr>
          <w:rFonts w:ascii="Times New Roman" w:hAnsi="Times New Roman" w:cs="Times New Roman"/>
        </w:rPr>
        <w:t>i és közreműködői (pl. megbízott</w:t>
      </w:r>
      <w:r w:rsidR="00273F93" w:rsidRPr="00A421F1">
        <w:rPr>
          <w:rFonts w:ascii="Times New Roman" w:hAnsi="Times New Roman" w:cs="Times New Roman"/>
        </w:rPr>
        <w:t>a</w:t>
      </w:r>
      <w:r w:rsidR="007A793C" w:rsidRPr="00A421F1">
        <w:rPr>
          <w:rFonts w:ascii="Times New Roman" w:hAnsi="Times New Roman" w:cs="Times New Roman"/>
        </w:rPr>
        <w:t xml:space="preserve">k) </w:t>
      </w:r>
      <w:r w:rsidRPr="00A421F1">
        <w:rPr>
          <w:rFonts w:ascii="Times New Roman" w:hAnsi="Times New Roman" w:cs="Times New Roman"/>
        </w:rPr>
        <w:t>csak olyan személyes adatokhoz férjen</w:t>
      </w:r>
      <w:r w:rsidR="007A793C" w:rsidRPr="00A421F1">
        <w:rPr>
          <w:rFonts w:ascii="Times New Roman" w:hAnsi="Times New Roman" w:cs="Times New Roman"/>
        </w:rPr>
        <w:t>ek</w:t>
      </w:r>
      <w:r w:rsidRPr="00A421F1">
        <w:rPr>
          <w:rFonts w:ascii="Times New Roman" w:hAnsi="Times New Roman" w:cs="Times New Roman"/>
        </w:rPr>
        <w:t xml:space="preserve"> hozzá, amely feltétlenül szükséges a munkaköri feladatai</w:t>
      </w:r>
      <w:r w:rsidR="007A793C" w:rsidRPr="00A421F1">
        <w:rPr>
          <w:rFonts w:ascii="Times New Roman" w:hAnsi="Times New Roman" w:cs="Times New Roman"/>
        </w:rPr>
        <w:t xml:space="preserve"> vagy tevékenysége</w:t>
      </w:r>
      <w:r w:rsidRPr="00A421F1">
        <w:rPr>
          <w:rFonts w:ascii="Times New Roman" w:hAnsi="Times New Roman" w:cs="Times New Roman"/>
        </w:rPr>
        <w:t xml:space="preserve"> ellátásához.</w:t>
      </w:r>
      <w:r w:rsidR="00000099" w:rsidRPr="00A421F1">
        <w:rPr>
          <w:rFonts w:ascii="Times New Roman" w:hAnsi="Times New Roman" w:cs="Times New Roman"/>
        </w:rPr>
        <w:t xml:space="preserve"> </w:t>
      </w:r>
      <w:r w:rsidRPr="00A421F1">
        <w:rPr>
          <w:rFonts w:ascii="Times New Roman" w:hAnsi="Times New Roman" w:cs="Times New Roman"/>
        </w:rPr>
        <w:t>Azon munkavállalók</w:t>
      </w:r>
      <w:r w:rsidR="007A793C" w:rsidRPr="00A421F1">
        <w:rPr>
          <w:rFonts w:ascii="Times New Roman" w:hAnsi="Times New Roman" w:cs="Times New Roman"/>
        </w:rPr>
        <w:t xml:space="preserve"> és közreműködők</w:t>
      </w:r>
      <w:r w:rsidRPr="00A421F1">
        <w:rPr>
          <w:rFonts w:ascii="Times New Roman" w:hAnsi="Times New Roman" w:cs="Times New Roman"/>
        </w:rPr>
        <w:t>, akik személyes adatokhoz férnek hozzá, titoktartási kötelezettség alatt állnak</w:t>
      </w:r>
      <w:r w:rsidR="007A793C" w:rsidRPr="00A421F1">
        <w:rPr>
          <w:rFonts w:ascii="Times New Roman" w:hAnsi="Times New Roman" w:cs="Times New Roman"/>
        </w:rPr>
        <w:t>, illetve titoktartási kötelezettséget vállaltak</w:t>
      </w:r>
      <w:r w:rsidR="00D23A25">
        <w:rPr>
          <w:rFonts w:ascii="Times New Roman" w:hAnsi="Times New Roman" w:cs="Times New Roman"/>
        </w:rPr>
        <w:t>.</w:t>
      </w:r>
    </w:p>
    <w:p w14:paraId="7E36E8D1"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 xml:space="preserve">Amennyiben a Társaság munkavállalója észleli, hogy valamely személyes adatkezelési tevékenységet nem a jelen Szabályzattal összhangban végeznek, </w:t>
      </w:r>
      <w:proofErr w:type="gramStart"/>
      <w:r w:rsidRPr="00A421F1">
        <w:rPr>
          <w:rFonts w:ascii="Times New Roman" w:hAnsi="Times New Roman" w:cs="Times New Roman"/>
        </w:rPr>
        <w:t>különösen</w:t>
      </w:r>
      <w:proofErr w:type="gramEnd"/>
      <w:r w:rsidRPr="00A421F1">
        <w:rPr>
          <w:rFonts w:ascii="Times New Roman" w:hAnsi="Times New Roman" w:cs="Times New Roman"/>
        </w:rPr>
        <w:t xml:space="preserve"> ha feltételezett, lehetséges vagy tényleges adatvédelmi incidensről szerez tudomás, köteles ezt haladéktalanul, de legkésőbb a tudomásra jutástól számított 24 órán belül jelenteni az Ügyvezetőnek.</w:t>
      </w:r>
    </w:p>
    <w:p w14:paraId="1B8E9543"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Fizikai védelem</w:t>
      </w:r>
    </w:p>
    <w:p w14:paraId="4800DE37" w14:textId="77777777" w:rsidR="00D56567" w:rsidRPr="00A421F1" w:rsidRDefault="00D56567" w:rsidP="00000099">
      <w:pPr>
        <w:spacing w:after="0" w:line="276" w:lineRule="auto"/>
        <w:jc w:val="both"/>
        <w:rPr>
          <w:rFonts w:ascii="Times New Roman" w:hAnsi="Times New Roman" w:cs="Times New Roman"/>
        </w:rPr>
      </w:pPr>
      <w:r w:rsidRPr="00A421F1">
        <w:rPr>
          <w:rFonts w:ascii="Times New Roman" w:hAnsi="Times New Roman" w:cs="Times New Roman"/>
        </w:rPr>
        <w:t>A papír alapon tárolt személyes adatok vonatkozásában a Társaság az alábbi védelmi intézkedéseket alkalmazza:</w:t>
      </w:r>
    </w:p>
    <w:p w14:paraId="6459CAA1" w14:textId="77777777" w:rsidR="00D56567" w:rsidRPr="00A421F1" w:rsidRDefault="00D56567" w:rsidP="00000099">
      <w:pPr>
        <w:pStyle w:val="Listaszerbekezds"/>
        <w:numPr>
          <w:ilvl w:val="0"/>
          <w:numId w:val="7"/>
        </w:numPr>
        <w:spacing w:after="0" w:line="276" w:lineRule="auto"/>
        <w:contextualSpacing w:val="0"/>
        <w:jc w:val="both"/>
        <w:rPr>
          <w:rFonts w:ascii="Times New Roman" w:hAnsi="Times New Roman" w:cs="Times New Roman"/>
        </w:rPr>
      </w:pPr>
      <w:r w:rsidRPr="00A421F1">
        <w:rPr>
          <w:rFonts w:ascii="Times New Roman" w:hAnsi="Times New Roman" w:cs="Times New Roman"/>
        </w:rPr>
        <w:t>a személyes adatot, zárható szekrényben a Társaság székhelyén olyan irodában tárolják, amely zárható és tűz ellen védett,</w:t>
      </w:r>
    </w:p>
    <w:p w14:paraId="63BF7CD8" w14:textId="77777777" w:rsidR="00D56567" w:rsidRPr="00A421F1" w:rsidRDefault="00D56567" w:rsidP="00000099">
      <w:pPr>
        <w:pStyle w:val="Listaszerbekezds"/>
        <w:numPr>
          <w:ilvl w:val="0"/>
          <w:numId w:val="7"/>
        </w:numPr>
        <w:spacing w:after="0" w:line="276" w:lineRule="auto"/>
        <w:contextualSpacing w:val="0"/>
        <w:jc w:val="both"/>
        <w:rPr>
          <w:rFonts w:ascii="Times New Roman" w:hAnsi="Times New Roman" w:cs="Times New Roman"/>
        </w:rPr>
      </w:pPr>
      <w:r w:rsidRPr="00A421F1">
        <w:rPr>
          <w:rFonts w:ascii="Times New Roman" w:hAnsi="Times New Roman" w:cs="Times New Roman"/>
        </w:rPr>
        <w:t>csak azon munkavállalók nyithatják ki a szekrényt, akik a személyes adatokhoz jogosultak hozzáférni,</w:t>
      </w:r>
    </w:p>
    <w:p w14:paraId="44255C0F" w14:textId="77777777" w:rsidR="00D56567" w:rsidRPr="00A421F1" w:rsidRDefault="00D56567" w:rsidP="00D56567">
      <w:pPr>
        <w:pStyle w:val="Listaszerbekezds"/>
        <w:numPr>
          <w:ilvl w:val="0"/>
          <w:numId w:val="7"/>
        </w:numPr>
        <w:spacing w:after="120" w:line="276" w:lineRule="auto"/>
        <w:jc w:val="both"/>
        <w:rPr>
          <w:rFonts w:ascii="Times New Roman" w:hAnsi="Times New Roman" w:cs="Times New Roman"/>
        </w:rPr>
      </w:pPr>
      <w:r w:rsidRPr="00A421F1">
        <w:rPr>
          <w:rFonts w:ascii="Times New Roman" w:hAnsi="Times New Roman" w:cs="Times New Roman"/>
        </w:rPr>
        <w:t>a munkavállaló, aki a papír alapon tárolt személyes adattal dolgozik, nem hagyhatja a dokumentumot felügyelet nélkül, amennyiben az asztalától távozik, az iratot el kell zárnia és a munkanap végén vissza kell helyeznie a zárt szekrénybe</w:t>
      </w:r>
      <w:r w:rsidR="00AF6526" w:rsidRPr="00A421F1">
        <w:rPr>
          <w:rFonts w:ascii="Times New Roman" w:hAnsi="Times New Roman" w:cs="Times New Roman"/>
        </w:rPr>
        <w:t>.</w:t>
      </w:r>
    </w:p>
    <w:p w14:paraId="6849935F" w14:textId="77777777" w:rsidR="00D56567" w:rsidRPr="00A421F1" w:rsidRDefault="00D56567" w:rsidP="00D56567">
      <w:pPr>
        <w:spacing w:after="60" w:line="276" w:lineRule="auto"/>
        <w:jc w:val="both"/>
        <w:rPr>
          <w:rFonts w:ascii="Times New Roman" w:hAnsi="Times New Roman" w:cs="Times New Roman"/>
        </w:rPr>
      </w:pPr>
      <w:r w:rsidRPr="00A421F1">
        <w:rPr>
          <w:rFonts w:ascii="Times New Roman" w:hAnsi="Times New Roman" w:cs="Times New Roman"/>
        </w:rPr>
        <w:t>Amennyiben a papír alapon tárolt személyes adattal kapcsolatban az adatkezelés célja megvalósult, a papír alapú másolatot meg kell semmisíteni.</w:t>
      </w:r>
    </w:p>
    <w:p w14:paraId="69A7A13D"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Informatikai védelem</w:t>
      </w:r>
    </w:p>
    <w:p w14:paraId="5EE1996B" w14:textId="77777777" w:rsidR="00D56567" w:rsidRPr="00A421F1" w:rsidRDefault="00D56567" w:rsidP="00000099">
      <w:pPr>
        <w:spacing w:after="0" w:line="276" w:lineRule="auto"/>
        <w:jc w:val="both"/>
        <w:rPr>
          <w:rFonts w:ascii="Times New Roman" w:hAnsi="Times New Roman" w:cs="Times New Roman"/>
        </w:rPr>
      </w:pPr>
      <w:r w:rsidRPr="00A421F1">
        <w:rPr>
          <w:rFonts w:ascii="Times New Roman" w:hAnsi="Times New Roman" w:cs="Times New Roman"/>
        </w:rPr>
        <w:t xml:space="preserve">Azon személyes adatok vonatkozásában, amelyeket elektronikus formában tárolnak </w:t>
      </w:r>
      <w:r w:rsidR="00AF6526" w:rsidRPr="00A421F1">
        <w:rPr>
          <w:rFonts w:ascii="Times New Roman" w:hAnsi="Times New Roman" w:cs="Times New Roman"/>
        </w:rPr>
        <w:t xml:space="preserve">(pl. </w:t>
      </w:r>
      <w:r w:rsidRPr="00A421F1">
        <w:rPr>
          <w:rFonts w:ascii="Times New Roman" w:hAnsi="Times New Roman" w:cs="Times New Roman"/>
        </w:rPr>
        <w:t>szerveren, számítógépen vagy okostelefonon</w:t>
      </w:r>
      <w:r w:rsidR="00AF6526" w:rsidRPr="00A421F1">
        <w:rPr>
          <w:rFonts w:ascii="Times New Roman" w:hAnsi="Times New Roman" w:cs="Times New Roman"/>
        </w:rPr>
        <w:t>)</w:t>
      </w:r>
      <w:r w:rsidRPr="00A421F1">
        <w:rPr>
          <w:rFonts w:ascii="Times New Roman" w:hAnsi="Times New Roman" w:cs="Times New Roman"/>
        </w:rPr>
        <w:t>, a Társaság az alábbi védelmi intézkedéseket alkalmazza:</w:t>
      </w:r>
    </w:p>
    <w:p w14:paraId="0FC78C2B" w14:textId="77777777" w:rsidR="00D56567" w:rsidRPr="00A421F1" w:rsidRDefault="00D56567" w:rsidP="00000099">
      <w:pPr>
        <w:pStyle w:val="Listaszerbekezds"/>
        <w:numPr>
          <w:ilvl w:val="0"/>
          <w:numId w:val="8"/>
        </w:numPr>
        <w:spacing w:after="0" w:line="276" w:lineRule="auto"/>
        <w:contextualSpacing w:val="0"/>
        <w:jc w:val="both"/>
        <w:rPr>
          <w:rFonts w:ascii="Times New Roman" w:hAnsi="Times New Roman" w:cs="Times New Roman"/>
        </w:rPr>
      </w:pPr>
      <w:r w:rsidRPr="00A421F1">
        <w:rPr>
          <w:rFonts w:ascii="Times New Roman" w:hAnsi="Times New Roman" w:cs="Times New Roman"/>
        </w:rPr>
        <w:t>az olyan eszközök, amelyek</w:t>
      </w:r>
      <w:r w:rsidR="00AF6526" w:rsidRPr="00A421F1">
        <w:rPr>
          <w:rFonts w:ascii="Times New Roman" w:hAnsi="Times New Roman" w:cs="Times New Roman"/>
        </w:rPr>
        <w:t>et</w:t>
      </w:r>
      <w:r w:rsidRPr="00A421F1">
        <w:rPr>
          <w:rFonts w:ascii="Times New Roman" w:hAnsi="Times New Roman" w:cs="Times New Roman"/>
        </w:rPr>
        <w:t xml:space="preserve"> személyes adatok kezelésére használnak, a Társaság tulajdonát képezik, </w:t>
      </w:r>
    </w:p>
    <w:p w14:paraId="75590F7B" w14:textId="77777777" w:rsidR="00D56567" w:rsidRPr="00A421F1" w:rsidRDefault="00D56567" w:rsidP="00000099">
      <w:pPr>
        <w:pStyle w:val="Listaszerbekezds"/>
        <w:numPr>
          <w:ilvl w:val="0"/>
          <w:numId w:val="1"/>
        </w:numPr>
        <w:spacing w:after="0" w:line="276" w:lineRule="auto"/>
        <w:ind w:left="714" w:hanging="357"/>
        <w:contextualSpacing w:val="0"/>
        <w:jc w:val="both"/>
        <w:rPr>
          <w:rFonts w:ascii="Times New Roman" w:hAnsi="Times New Roman" w:cs="Times New Roman"/>
        </w:rPr>
      </w:pPr>
      <w:r w:rsidRPr="00A421F1">
        <w:rPr>
          <w:rFonts w:ascii="Times New Roman" w:hAnsi="Times New Roman" w:cs="Times New Roman"/>
        </w:rPr>
        <w:t>a számítógépen tárolt adatokhoz (beleértve a személyes adatokat) csak személyhez rendelt belépési azonosítóval (legalább felhasználónévvel és jelszóval) lehet hozzáférni, a jelszavakat rendszeresen, illetve minden szükséges esetben megváltoztatják,</w:t>
      </w:r>
    </w:p>
    <w:p w14:paraId="74B3D4EC" w14:textId="77777777" w:rsidR="00D56567" w:rsidRPr="00A421F1" w:rsidRDefault="00D56567" w:rsidP="00000099">
      <w:pPr>
        <w:pStyle w:val="Listaszerbekezds"/>
        <w:numPr>
          <w:ilvl w:val="0"/>
          <w:numId w:val="1"/>
        </w:numPr>
        <w:spacing w:after="0" w:line="276" w:lineRule="auto"/>
        <w:ind w:left="714" w:hanging="357"/>
        <w:contextualSpacing w:val="0"/>
        <w:jc w:val="both"/>
        <w:rPr>
          <w:rFonts w:ascii="Times New Roman" w:hAnsi="Times New Roman" w:cs="Times New Roman"/>
        </w:rPr>
      </w:pPr>
      <w:r w:rsidRPr="00A421F1">
        <w:rPr>
          <w:rFonts w:ascii="Times New Roman" w:hAnsi="Times New Roman" w:cs="Times New Roman"/>
        </w:rPr>
        <w:t>a szerveren tárolt adatokhoz csak személyhez rendelt azonosítóval lehet hozzáférni,</w:t>
      </w:r>
    </w:p>
    <w:p w14:paraId="31FC49A9" w14:textId="77777777" w:rsidR="00D56567" w:rsidRPr="00A421F1" w:rsidRDefault="00D56567" w:rsidP="00000099">
      <w:pPr>
        <w:pStyle w:val="Listaszerbekezds"/>
        <w:numPr>
          <w:ilvl w:val="0"/>
          <w:numId w:val="1"/>
        </w:numPr>
        <w:spacing w:after="0" w:line="276" w:lineRule="auto"/>
        <w:ind w:left="714" w:hanging="357"/>
        <w:contextualSpacing w:val="0"/>
        <w:jc w:val="both"/>
        <w:rPr>
          <w:rFonts w:ascii="Times New Roman" w:hAnsi="Times New Roman" w:cs="Times New Roman"/>
        </w:rPr>
      </w:pPr>
      <w:r w:rsidRPr="00A421F1">
        <w:rPr>
          <w:rFonts w:ascii="Times New Roman" w:hAnsi="Times New Roman" w:cs="Times New Roman"/>
        </w:rPr>
        <w:t>az adatvesztést a Társaság rendszeres mentéssel és archiválással akadályozza meg,</w:t>
      </w:r>
    </w:p>
    <w:p w14:paraId="36A2AFD6" w14:textId="77777777" w:rsidR="00D56567" w:rsidRPr="00A421F1" w:rsidRDefault="00D56567" w:rsidP="00D56567">
      <w:pPr>
        <w:pStyle w:val="Listaszerbekezds"/>
        <w:numPr>
          <w:ilvl w:val="0"/>
          <w:numId w:val="1"/>
        </w:numPr>
        <w:spacing w:after="60" w:line="276" w:lineRule="auto"/>
        <w:ind w:left="714" w:hanging="357"/>
        <w:contextualSpacing w:val="0"/>
        <w:jc w:val="both"/>
        <w:rPr>
          <w:rFonts w:ascii="Times New Roman" w:hAnsi="Times New Roman" w:cs="Times New Roman"/>
        </w:rPr>
      </w:pPr>
      <w:r w:rsidRPr="00A421F1">
        <w:rPr>
          <w:rFonts w:ascii="Times New Roman" w:hAnsi="Times New Roman" w:cs="Times New Roman"/>
        </w:rPr>
        <w:t>az informatikai eszközök és a szerver vírusvédelemmel van ellátva,</w:t>
      </w:r>
    </w:p>
    <w:p w14:paraId="1A407D9C" w14:textId="77777777" w:rsidR="00D56567" w:rsidRPr="00A421F1" w:rsidRDefault="00D56567" w:rsidP="00D56567">
      <w:pPr>
        <w:pStyle w:val="Listaszerbekezds"/>
        <w:numPr>
          <w:ilvl w:val="0"/>
          <w:numId w:val="1"/>
        </w:numPr>
        <w:spacing w:after="60" w:line="276" w:lineRule="auto"/>
        <w:ind w:left="714" w:hanging="357"/>
        <w:contextualSpacing w:val="0"/>
        <w:jc w:val="both"/>
        <w:rPr>
          <w:rFonts w:ascii="Times New Roman" w:hAnsi="Times New Roman" w:cs="Times New Roman"/>
        </w:rPr>
      </w:pPr>
      <w:r w:rsidRPr="00A421F1">
        <w:rPr>
          <w:rFonts w:ascii="Times New Roman" w:hAnsi="Times New Roman" w:cs="Times New Roman"/>
        </w:rPr>
        <w:t xml:space="preserve">a Társaság a személyes adatokat számítástechnikai rendszerekkel védi a jogosulatlan hozzáféréssel szemben. </w:t>
      </w:r>
    </w:p>
    <w:p w14:paraId="50839048" w14:textId="25762251" w:rsidR="00D56567" w:rsidRPr="00A421F1" w:rsidRDefault="00D56567" w:rsidP="00E4771F">
      <w:pPr>
        <w:rPr>
          <w:rFonts w:ascii="Times New Roman" w:hAnsi="Times New Roman" w:cs="Times New Roman"/>
        </w:rPr>
      </w:pPr>
      <w:r w:rsidRPr="00A421F1">
        <w:rPr>
          <w:rFonts w:ascii="Times New Roman" w:hAnsi="Times New Roman" w:cs="Times New Roman"/>
        </w:rPr>
        <w:br w:type="page"/>
      </w:r>
    </w:p>
    <w:p w14:paraId="624309DF" w14:textId="77777777" w:rsidR="00D56567" w:rsidRPr="00A421F1" w:rsidRDefault="00D56567" w:rsidP="00D56567">
      <w:pPr>
        <w:pStyle w:val="Cmsor1"/>
        <w:numPr>
          <w:ilvl w:val="0"/>
          <w:numId w:val="4"/>
        </w:numPr>
        <w:spacing w:after="240" w:line="276" w:lineRule="auto"/>
        <w:ind w:left="357" w:hanging="357"/>
        <w:rPr>
          <w:rFonts w:ascii="Times New Roman" w:hAnsi="Times New Roman" w:cs="Times New Roman"/>
          <w:b/>
          <w:color w:val="auto"/>
          <w:sz w:val="22"/>
          <w:szCs w:val="22"/>
        </w:rPr>
      </w:pPr>
      <w:bookmarkStart w:id="7" w:name="_Toc512775424"/>
      <w:r w:rsidRPr="00A421F1">
        <w:rPr>
          <w:rFonts w:ascii="Times New Roman" w:hAnsi="Times New Roman" w:cs="Times New Roman"/>
          <w:b/>
          <w:color w:val="auto"/>
          <w:sz w:val="22"/>
          <w:szCs w:val="22"/>
        </w:rPr>
        <w:lastRenderedPageBreak/>
        <w:t>A Társaság által végzett egyes adatkezelési tevékenységek</w:t>
      </w:r>
      <w:bookmarkEnd w:id="7"/>
    </w:p>
    <w:p w14:paraId="40DEA98C"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 Társaság által végzett egyes adatkezelési tevékenységeket a jelen fejezet részletesen szabályozza.</w:t>
      </w:r>
    </w:p>
    <w:p w14:paraId="391B2B2A"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Az adatkezelés helye:</w:t>
      </w:r>
    </w:p>
    <w:p w14:paraId="6253B2C9" w14:textId="3878D542" w:rsidR="00D56567" w:rsidRPr="00A421F1" w:rsidRDefault="00AF6526" w:rsidP="00D56567">
      <w:pPr>
        <w:spacing w:after="120" w:line="276" w:lineRule="auto"/>
        <w:jc w:val="both"/>
        <w:rPr>
          <w:rFonts w:ascii="Times New Roman" w:hAnsi="Times New Roman" w:cs="Times New Roman"/>
        </w:rPr>
      </w:pPr>
      <w:r w:rsidRPr="00A421F1">
        <w:rPr>
          <w:rFonts w:ascii="Times New Roman" w:hAnsi="Times New Roman" w:cs="Times New Roman"/>
        </w:rPr>
        <w:t>1</w:t>
      </w:r>
      <w:r w:rsidR="0069482A">
        <w:rPr>
          <w:rFonts w:ascii="Times New Roman" w:hAnsi="Times New Roman" w:cs="Times New Roman"/>
        </w:rPr>
        <w:t>054</w:t>
      </w:r>
      <w:r w:rsidRPr="00A421F1">
        <w:rPr>
          <w:rFonts w:ascii="Times New Roman" w:hAnsi="Times New Roman" w:cs="Times New Roman"/>
        </w:rPr>
        <w:t xml:space="preserve"> Budapest, </w:t>
      </w:r>
      <w:r w:rsidR="0069482A">
        <w:rPr>
          <w:rFonts w:ascii="Times New Roman" w:hAnsi="Times New Roman" w:cs="Times New Roman"/>
        </w:rPr>
        <w:t>Alkotmány u. 18. fszt. 1</w:t>
      </w:r>
      <w:r w:rsidRPr="00A421F1">
        <w:rPr>
          <w:rFonts w:ascii="Times New Roman" w:hAnsi="Times New Roman" w:cs="Times New Roman"/>
        </w:rPr>
        <w:t>.</w:t>
      </w:r>
    </w:p>
    <w:p w14:paraId="3FFEC2A1" w14:textId="4E12E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 xml:space="preserve">Személyes adatok továbbítása: azon címzetteket (különösen az adatfeldolgozókat), amelyeknek a Társaság személyes adatokat továbbít, a jelen Szabályzat </w:t>
      </w:r>
      <w:r w:rsidR="00213F33" w:rsidRPr="00A421F1">
        <w:rPr>
          <w:rFonts w:ascii="Times New Roman" w:hAnsi="Times New Roman" w:cs="Times New Roman"/>
        </w:rPr>
        <w:t>3</w:t>
      </w:r>
      <w:r w:rsidRPr="00A421F1">
        <w:rPr>
          <w:rFonts w:ascii="Times New Roman" w:hAnsi="Times New Roman" w:cs="Times New Roman"/>
        </w:rPr>
        <w:t>. sz. melléklete tartalmazza.</w:t>
      </w:r>
    </w:p>
    <w:p w14:paraId="2B7D6CC3" w14:textId="7026F32A"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Amennyiben a Társaság az ad</w:t>
      </w:r>
      <w:r w:rsidR="00000099" w:rsidRPr="00A421F1">
        <w:rPr>
          <w:rFonts w:ascii="Times New Roman" w:hAnsi="Times New Roman" w:cs="Times New Roman"/>
        </w:rPr>
        <w:t>o</w:t>
      </w:r>
      <w:r w:rsidRPr="00A421F1">
        <w:rPr>
          <w:rFonts w:ascii="Times New Roman" w:hAnsi="Times New Roman" w:cs="Times New Roman"/>
        </w:rPr>
        <w:t xml:space="preserve">tt adatkezelési tevékenységet azon jogalap alapján végzi, hogy az adatkezelés a Társaság jogos érdekeinek érvényesítéséhez szükséges, a Társaság Érdekmérlegelési tesztet végez, melynek eredményét a jelen Szabályzat </w:t>
      </w:r>
      <w:r w:rsidR="00213F33" w:rsidRPr="00A421F1">
        <w:rPr>
          <w:rFonts w:ascii="Times New Roman" w:hAnsi="Times New Roman" w:cs="Times New Roman"/>
        </w:rPr>
        <w:t>4</w:t>
      </w:r>
      <w:r w:rsidRPr="00A421F1">
        <w:rPr>
          <w:rFonts w:ascii="Times New Roman" w:hAnsi="Times New Roman" w:cs="Times New Roman"/>
        </w:rPr>
        <w:t>. sz. melléklete tartalmazza.</w:t>
      </w:r>
    </w:p>
    <w:p w14:paraId="05C23941" w14:textId="54FDDFCB"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 xml:space="preserve">A Társaság az általa végzett adattovábbításokról az </w:t>
      </w:r>
      <w:proofErr w:type="spellStart"/>
      <w:r w:rsidRPr="00A421F1">
        <w:rPr>
          <w:rFonts w:ascii="Times New Roman" w:hAnsi="Times New Roman" w:cs="Times New Roman"/>
        </w:rPr>
        <w:t>Infotv</w:t>
      </w:r>
      <w:proofErr w:type="spellEnd"/>
      <w:r w:rsidRPr="00A421F1">
        <w:rPr>
          <w:rFonts w:ascii="Times New Roman" w:hAnsi="Times New Roman" w:cs="Times New Roman"/>
        </w:rPr>
        <w:t xml:space="preserve">. 15. § (2) bekezdése szerinti nyilvántartást vezet, a nyilvántartás minta a jelen Szabályzat </w:t>
      </w:r>
      <w:r w:rsidR="00213F33" w:rsidRPr="00A421F1">
        <w:rPr>
          <w:rFonts w:ascii="Times New Roman" w:hAnsi="Times New Roman" w:cs="Times New Roman"/>
        </w:rPr>
        <w:t>5</w:t>
      </w:r>
      <w:r w:rsidRPr="00A421F1">
        <w:rPr>
          <w:rFonts w:ascii="Times New Roman" w:hAnsi="Times New Roman" w:cs="Times New Roman"/>
        </w:rPr>
        <w:t>. sz. mellékletét képezi.</w:t>
      </w:r>
    </w:p>
    <w:p w14:paraId="071B1FE0" w14:textId="77777777" w:rsidR="00D56567" w:rsidRPr="00A421F1" w:rsidRDefault="00D56567" w:rsidP="00D56567">
      <w:pPr>
        <w:pStyle w:val="Cmsor2"/>
        <w:numPr>
          <w:ilvl w:val="1"/>
          <w:numId w:val="4"/>
        </w:numPr>
        <w:spacing w:before="120" w:after="120"/>
        <w:ind w:left="431" w:hanging="431"/>
        <w:rPr>
          <w:rFonts w:ascii="Times New Roman" w:hAnsi="Times New Roman" w:cs="Times New Roman"/>
          <w:b/>
          <w:color w:val="auto"/>
          <w:sz w:val="22"/>
          <w:szCs w:val="22"/>
        </w:rPr>
      </w:pPr>
      <w:r w:rsidRPr="00A421F1">
        <w:rPr>
          <w:rFonts w:ascii="Times New Roman" w:hAnsi="Times New Roman" w:cs="Times New Roman"/>
          <w:b/>
          <w:color w:val="auto"/>
          <w:sz w:val="22"/>
          <w:szCs w:val="22"/>
        </w:rPr>
        <w:t>Személyes adatoknak az Európai Unió területén kívüli országba továbbítása</w:t>
      </w:r>
    </w:p>
    <w:p w14:paraId="36A27CC3"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 xml:space="preserve">A Társaság </w:t>
      </w:r>
      <w:r w:rsidR="00AF6526" w:rsidRPr="00A421F1">
        <w:rPr>
          <w:rFonts w:ascii="Times New Roman" w:hAnsi="Times New Roman" w:cs="Times New Roman"/>
        </w:rPr>
        <w:t>nem továbbít személyes adatot az Európai Unió területén kívüli országba, illetve ilyen országban bejegyzett vagy működő szervezethez.</w:t>
      </w:r>
    </w:p>
    <w:p w14:paraId="6F932216" w14:textId="168E5442" w:rsidR="00164EC0" w:rsidRPr="004161D1" w:rsidRDefault="002D5512" w:rsidP="00164EC0">
      <w:pPr>
        <w:pStyle w:val="Cmsor2"/>
        <w:numPr>
          <w:ilvl w:val="1"/>
          <w:numId w:val="4"/>
        </w:numPr>
        <w:spacing w:before="120" w:after="120"/>
        <w:ind w:left="426" w:hanging="426"/>
        <w:jc w:val="both"/>
        <w:rPr>
          <w:rFonts w:ascii="Times New Roman" w:hAnsi="Times New Roman" w:cs="Times New Roman"/>
          <w:b/>
          <w:color w:val="auto"/>
          <w:sz w:val="22"/>
          <w:szCs w:val="22"/>
        </w:rPr>
      </w:pPr>
      <w:r>
        <w:rPr>
          <w:rFonts w:ascii="Times New Roman" w:hAnsi="Times New Roman" w:cs="Times New Roman"/>
          <w:b/>
          <w:color w:val="auto"/>
          <w:sz w:val="22"/>
          <w:szCs w:val="22"/>
        </w:rPr>
        <w:t>Fátrai Krisztina egyéni vállalkozó által tartott</w:t>
      </w:r>
      <w:r w:rsidR="00164EC0">
        <w:rPr>
          <w:rFonts w:ascii="Times New Roman" w:hAnsi="Times New Roman" w:cs="Times New Roman"/>
          <w:b/>
          <w:color w:val="auto"/>
          <w:sz w:val="22"/>
          <w:szCs w:val="22"/>
        </w:rPr>
        <w:t xml:space="preserve"> tanfolyamokkal </w:t>
      </w:r>
      <w:r w:rsidR="00164EC0" w:rsidRPr="004161D1">
        <w:rPr>
          <w:rFonts w:ascii="Times New Roman" w:hAnsi="Times New Roman" w:cs="Times New Roman"/>
          <w:b/>
          <w:color w:val="auto"/>
          <w:sz w:val="22"/>
          <w:szCs w:val="22"/>
        </w:rPr>
        <w:t>kapcsolatos adatkezelések</w:t>
      </w:r>
    </w:p>
    <w:p w14:paraId="7A8FA67E" w14:textId="77777777" w:rsidR="00164EC0" w:rsidRPr="004161D1" w:rsidRDefault="00164EC0" w:rsidP="00164EC0">
      <w:pPr>
        <w:spacing w:after="120" w:line="276" w:lineRule="auto"/>
        <w:jc w:val="both"/>
        <w:rPr>
          <w:rFonts w:ascii="Times New Roman" w:hAnsi="Times New Roman" w:cs="Times New Roman"/>
        </w:rPr>
      </w:pPr>
      <w:r w:rsidRPr="004161D1">
        <w:rPr>
          <w:rFonts w:ascii="Times New Roman" w:hAnsi="Times New Roman" w:cs="Times New Roman"/>
          <w:b/>
        </w:rPr>
        <w:t>Az adatkezelés céljai</w:t>
      </w:r>
      <w:r w:rsidRPr="004161D1">
        <w:rPr>
          <w:rFonts w:ascii="Times New Roman" w:hAnsi="Times New Roman" w:cs="Times New Roman"/>
        </w:rPr>
        <w:t xml:space="preserve"> az alábbiak:</w:t>
      </w:r>
    </w:p>
    <w:p w14:paraId="73F31D64" w14:textId="3AC3F551" w:rsidR="00164EC0" w:rsidRPr="004161D1" w:rsidRDefault="00164EC0" w:rsidP="00164EC0">
      <w:pPr>
        <w:pStyle w:val="Listaszerbekezds"/>
        <w:numPr>
          <w:ilvl w:val="0"/>
          <w:numId w:val="17"/>
        </w:numPr>
        <w:spacing w:after="120" w:line="276" w:lineRule="auto"/>
        <w:ind w:left="760" w:hanging="357"/>
        <w:contextualSpacing w:val="0"/>
        <w:jc w:val="both"/>
        <w:rPr>
          <w:rFonts w:ascii="Times New Roman" w:hAnsi="Times New Roman" w:cs="Times New Roman"/>
        </w:rPr>
      </w:pPr>
      <w:r>
        <w:rPr>
          <w:rFonts w:ascii="Times New Roman" w:hAnsi="Times New Roman" w:cs="Times New Roman"/>
        </w:rPr>
        <w:t>a tanfolyamra jelentkezők</w:t>
      </w:r>
      <w:r w:rsidRPr="004161D1">
        <w:rPr>
          <w:rFonts w:ascii="Times New Roman" w:hAnsi="Times New Roman" w:cs="Times New Roman"/>
        </w:rPr>
        <w:t xml:space="preserve"> jelentkezéseinek bonyolítása a </w:t>
      </w:r>
      <w:r>
        <w:rPr>
          <w:rFonts w:ascii="Times New Roman" w:hAnsi="Times New Roman" w:cs="Times New Roman"/>
        </w:rPr>
        <w:t xml:space="preserve">Fátrai </w:t>
      </w:r>
      <w:r w:rsidR="00EF509D">
        <w:rPr>
          <w:rFonts w:ascii="Times New Roman" w:hAnsi="Times New Roman" w:cs="Times New Roman"/>
        </w:rPr>
        <w:t xml:space="preserve">Krisztina egyéni vállalkozása </w:t>
      </w:r>
      <w:r>
        <w:rPr>
          <w:rFonts w:ascii="Times New Roman" w:hAnsi="Times New Roman" w:cs="Times New Roman"/>
        </w:rPr>
        <w:t>által nyújtott tanfolyamokra</w:t>
      </w:r>
    </w:p>
    <w:p w14:paraId="50BB7BA4" w14:textId="0F5344FC" w:rsidR="00164EC0" w:rsidRPr="004161D1" w:rsidRDefault="00164EC0" w:rsidP="00164EC0">
      <w:pPr>
        <w:pStyle w:val="Listaszerbekezds"/>
        <w:numPr>
          <w:ilvl w:val="0"/>
          <w:numId w:val="17"/>
        </w:numPr>
        <w:spacing w:after="120" w:line="276" w:lineRule="auto"/>
        <w:ind w:left="760" w:hanging="357"/>
        <w:contextualSpacing w:val="0"/>
        <w:jc w:val="both"/>
        <w:rPr>
          <w:rFonts w:ascii="Times New Roman" w:hAnsi="Times New Roman" w:cs="Times New Roman"/>
        </w:rPr>
      </w:pPr>
      <w:r w:rsidRPr="004161D1">
        <w:rPr>
          <w:rFonts w:ascii="Times New Roman" w:hAnsi="Times New Roman" w:cs="Times New Roman"/>
        </w:rPr>
        <w:t xml:space="preserve">a </w:t>
      </w:r>
      <w:r>
        <w:rPr>
          <w:rFonts w:ascii="Times New Roman" w:hAnsi="Times New Roman" w:cs="Times New Roman"/>
        </w:rPr>
        <w:t xml:space="preserve">jelentkezés továbbítása </w:t>
      </w:r>
      <w:r w:rsidR="002D5512">
        <w:rPr>
          <w:rFonts w:ascii="Times New Roman" w:hAnsi="Times New Roman" w:cs="Times New Roman"/>
        </w:rPr>
        <w:t>Fátrai Krisztina egyéni vállalkozása</w:t>
      </w:r>
      <w:r>
        <w:rPr>
          <w:rFonts w:ascii="Times New Roman" w:hAnsi="Times New Roman" w:cs="Times New Roman"/>
        </w:rPr>
        <w:t xml:space="preserve"> felé.</w:t>
      </w:r>
    </w:p>
    <w:p w14:paraId="43831539" w14:textId="77777777" w:rsidR="00164EC0" w:rsidRPr="004161D1" w:rsidRDefault="00164EC0" w:rsidP="00164EC0">
      <w:pPr>
        <w:jc w:val="both"/>
        <w:rPr>
          <w:rFonts w:ascii="Times New Roman" w:hAnsi="Times New Roman" w:cs="Times New Roman"/>
          <w:b/>
        </w:rPr>
      </w:pPr>
      <w:r w:rsidRPr="004161D1">
        <w:rPr>
          <w:rFonts w:ascii="Times New Roman" w:hAnsi="Times New Roman" w:cs="Times New Roman"/>
          <w:b/>
        </w:rPr>
        <w:t>Az adatkezelés jogalapja</w:t>
      </w:r>
    </w:p>
    <w:p w14:paraId="16D212F6" w14:textId="7C9E47CF" w:rsidR="00164EC0" w:rsidRPr="004161D1" w:rsidRDefault="00164EC0" w:rsidP="00164EC0">
      <w:pPr>
        <w:jc w:val="both"/>
        <w:rPr>
          <w:rFonts w:ascii="Times New Roman" w:hAnsi="Times New Roman" w:cs="Times New Roman"/>
        </w:rPr>
      </w:pPr>
      <w:r w:rsidRPr="004161D1">
        <w:rPr>
          <w:rFonts w:ascii="Times New Roman" w:hAnsi="Times New Roman" w:cs="Times New Roman"/>
        </w:rPr>
        <w:t xml:space="preserve">A Társaság a honlapon kéri a felhasználó hozzájárulását ahhoz, hogy a személyes adatait </w:t>
      </w:r>
      <w:r w:rsidR="000A0729">
        <w:rPr>
          <w:rFonts w:ascii="Times New Roman" w:hAnsi="Times New Roman" w:cs="Times New Roman"/>
        </w:rPr>
        <w:t xml:space="preserve">kezeli és </w:t>
      </w:r>
      <w:r w:rsidRPr="004161D1">
        <w:rPr>
          <w:rFonts w:ascii="Times New Roman" w:hAnsi="Times New Roman" w:cs="Times New Roman"/>
        </w:rPr>
        <w:t xml:space="preserve">továbbítja </w:t>
      </w:r>
      <w:r w:rsidR="00EF509D">
        <w:rPr>
          <w:rFonts w:ascii="Times New Roman" w:hAnsi="Times New Roman" w:cs="Times New Roman"/>
        </w:rPr>
        <w:t>Fátrai Krisztina egyéni vállalkozása</w:t>
      </w:r>
      <w:r>
        <w:rPr>
          <w:rFonts w:ascii="Times New Roman" w:hAnsi="Times New Roman" w:cs="Times New Roman"/>
        </w:rPr>
        <w:t xml:space="preserve"> részére, </w:t>
      </w:r>
      <w:r w:rsidRPr="004161D1">
        <w:rPr>
          <w:rFonts w:ascii="Times New Roman" w:hAnsi="Times New Roman" w:cs="Times New Roman"/>
        </w:rPr>
        <w:t>így az adatkezelés jogalapja a GDPR 6. cikk (1) a) pontja.</w:t>
      </w:r>
      <w:r>
        <w:rPr>
          <w:rFonts w:ascii="Times New Roman" w:hAnsi="Times New Roman" w:cs="Times New Roman"/>
        </w:rPr>
        <w:t xml:space="preserve"> </w:t>
      </w:r>
    </w:p>
    <w:p w14:paraId="142E2663" w14:textId="77777777" w:rsidR="00164EC0" w:rsidRPr="004161D1" w:rsidRDefault="00164EC0" w:rsidP="00164EC0">
      <w:pPr>
        <w:spacing w:after="120" w:line="276" w:lineRule="auto"/>
        <w:jc w:val="both"/>
        <w:rPr>
          <w:rFonts w:ascii="Times New Roman" w:hAnsi="Times New Roman" w:cs="Times New Roman"/>
        </w:rPr>
      </w:pPr>
      <w:r w:rsidRPr="004161D1">
        <w:rPr>
          <w:rFonts w:ascii="Times New Roman" w:hAnsi="Times New Roman" w:cs="Times New Roman"/>
        </w:rPr>
        <w:t xml:space="preserve">Az </w:t>
      </w:r>
      <w:r w:rsidRPr="004161D1">
        <w:rPr>
          <w:rFonts w:ascii="Times New Roman" w:hAnsi="Times New Roman" w:cs="Times New Roman"/>
          <w:b/>
        </w:rPr>
        <w:t>adatkezeléssel érintett személyes adatok kategóriáit</w:t>
      </w:r>
      <w:r w:rsidRPr="004161D1">
        <w:rPr>
          <w:rFonts w:ascii="Times New Roman" w:hAnsi="Times New Roman" w:cs="Times New Roman"/>
        </w:rPr>
        <w:t xml:space="preserve"> a Társaság által vezetett adatkezelési tevékenységek nyilvántartása részletesen tartalmazza.</w:t>
      </w:r>
    </w:p>
    <w:p w14:paraId="49834E39" w14:textId="77777777" w:rsidR="00164EC0" w:rsidRDefault="00164EC0" w:rsidP="00164EC0">
      <w:pPr>
        <w:jc w:val="both"/>
        <w:rPr>
          <w:rFonts w:ascii="Times New Roman" w:hAnsi="Times New Roman" w:cs="Times New Roman"/>
        </w:rPr>
      </w:pPr>
      <w:r w:rsidRPr="004161D1">
        <w:rPr>
          <w:rFonts w:ascii="Times New Roman" w:hAnsi="Times New Roman" w:cs="Times New Roman"/>
        </w:rPr>
        <w:t>A kezelt személyes adatokat a Társaság főszabály szerint elektronikus formában tárolja</w:t>
      </w:r>
      <w:r>
        <w:rPr>
          <w:rFonts w:ascii="Times New Roman" w:hAnsi="Times New Roman" w:cs="Times New Roman"/>
        </w:rPr>
        <w:t>.</w:t>
      </w:r>
    </w:p>
    <w:p w14:paraId="4D5CCBA1" w14:textId="77777777" w:rsidR="00164EC0" w:rsidRPr="004161D1" w:rsidRDefault="00164EC0" w:rsidP="00164EC0">
      <w:pPr>
        <w:jc w:val="both"/>
        <w:rPr>
          <w:rFonts w:ascii="Times New Roman" w:hAnsi="Times New Roman" w:cs="Times New Roman"/>
        </w:rPr>
      </w:pPr>
      <w:r w:rsidRPr="004161D1">
        <w:rPr>
          <w:rFonts w:ascii="Times New Roman" w:hAnsi="Times New Roman" w:cs="Times New Roman"/>
        </w:rPr>
        <w:t xml:space="preserve">Az egyes adatkezelési tevékenységekkel kapcsolatban előirányzott </w:t>
      </w:r>
      <w:r w:rsidRPr="004161D1">
        <w:rPr>
          <w:rFonts w:ascii="Times New Roman" w:hAnsi="Times New Roman" w:cs="Times New Roman"/>
          <w:b/>
        </w:rPr>
        <w:t>adattárolási határidők</w:t>
      </w:r>
      <w:r w:rsidRPr="004161D1">
        <w:rPr>
          <w:rFonts w:ascii="Times New Roman" w:hAnsi="Times New Roman" w:cs="Times New Roman"/>
        </w:rPr>
        <w:t xml:space="preserve"> az alábbiak:</w:t>
      </w:r>
    </w:p>
    <w:p w14:paraId="7BFCC10B" w14:textId="1B1F8328" w:rsidR="00164EC0" w:rsidRPr="004161D1" w:rsidRDefault="00164EC0" w:rsidP="00164EC0">
      <w:pPr>
        <w:pStyle w:val="Listaszerbekezds"/>
        <w:numPr>
          <w:ilvl w:val="0"/>
          <w:numId w:val="17"/>
        </w:numPr>
        <w:spacing w:after="120" w:line="276" w:lineRule="auto"/>
        <w:ind w:left="760" w:hanging="357"/>
        <w:contextualSpacing w:val="0"/>
        <w:jc w:val="both"/>
        <w:rPr>
          <w:rFonts w:ascii="Times New Roman" w:hAnsi="Times New Roman" w:cs="Times New Roman"/>
        </w:rPr>
      </w:pPr>
      <w:r w:rsidRPr="004161D1">
        <w:rPr>
          <w:rFonts w:ascii="Times New Roman" w:hAnsi="Times New Roman" w:cs="Times New Roman"/>
        </w:rPr>
        <w:t>a tanfolyamra jelentkezéssel kapcsolatban kezelt személyes adatokat a Társaság a tanfolyam évének utolsó na</w:t>
      </w:r>
      <w:r>
        <w:rPr>
          <w:rFonts w:ascii="Times New Roman" w:hAnsi="Times New Roman" w:cs="Times New Roman"/>
        </w:rPr>
        <w:t xml:space="preserve">pjától számított </w:t>
      </w:r>
      <w:r w:rsidR="000C7F01">
        <w:rPr>
          <w:rFonts w:ascii="Times New Roman" w:hAnsi="Times New Roman" w:cs="Times New Roman"/>
        </w:rPr>
        <w:t>1</w:t>
      </w:r>
      <w:r>
        <w:rPr>
          <w:rFonts w:ascii="Times New Roman" w:hAnsi="Times New Roman" w:cs="Times New Roman"/>
        </w:rPr>
        <w:t xml:space="preserve"> évig tárolja.</w:t>
      </w:r>
    </w:p>
    <w:p w14:paraId="2A86AFDE" w14:textId="33EF8580" w:rsidR="00164EC0" w:rsidRPr="004161D1" w:rsidRDefault="00164EC0" w:rsidP="00164EC0">
      <w:pPr>
        <w:spacing w:after="120" w:line="276" w:lineRule="auto"/>
        <w:jc w:val="both"/>
        <w:rPr>
          <w:rFonts w:ascii="Times New Roman" w:hAnsi="Times New Roman" w:cs="Times New Roman"/>
        </w:rPr>
      </w:pPr>
      <w:r w:rsidRPr="004161D1">
        <w:rPr>
          <w:rFonts w:ascii="Times New Roman" w:hAnsi="Times New Roman" w:cs="Times New Roman"/>
        </w:rPr>
        <w:t xml:space="preserve">A Társaság a </w:t>
      </w:r>
      <w:r>
        <w:rPr>
          <w:rFonts w:ascii="Times New Roman" w:hAnsi="Times New Roman" w:cs="Times New Roman"/>
        </w:rPr>
        <w:t>jelentkező</w:t>
      </w:r>
      <w:r w:rsidRPr="004161D1">
        <w:rPr>
          <w:rFonts w:ascii="Times New Roman" w:hAnsi="Times New Roman" w:cs="Times New Roman"/>
        </w:rPr>
        <w:t>k személyes adatait az alábbi címzettek részére továbbítja:</w:t>
      </w:r>
    </w:p>
    <w:p w14:paraId="0C15AEA5" w14:textId="29722002" w:rsidR="00164EC0" w:rsidRPr="004161D1" w:rsidRDefault="00164EC0" w:rsidP="00164EC0">
      <w:pPr>
        <w:pStyle w:val="Listaszerbekezds"/>
        <w:numPr>
          <w:ilvl w:val="0"/>
          <w:numId w:val="18"/>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 xml:space="preserve">a tanfolyamot </w:t>
      </w:r>
      <w:r w:rsidR="00652224">
        <w:rPr>
          <w:rFonts w:ascii="Times New Roman" w:hAnsi="Times New Roman" w:cs="Times New Roman"/>
        </w:rPr>
        <w:t>tartó Fátrai Krisztina egyéni vállalkozó</w:t>
      </w:r>
      <w:r>
        <w:rPr>
          <w:rFonts w:ascii="Times New Roman" w:hAnsi="Times New Roman" w:cs="Times New Roman"/>
        </w:rPr>
        <w:t>.</w:t>
      </w:r>
    </w:p>
    <w:p w14:paraId="0F516F2A" w14:textId="77777777" w:rsidR="006A3260" w:rsidRPr="004161D1" w:rsidRDefault="006A3260" w:rsidP="006A3260">
      <w:pPr>
        <w:pStyle w:val="Cmsor2"/>
        <w:numPr>
          <w:ilvl w:val="1"/>
          <w:numId w:val="4"/>
        </w:numPr>
        <w:spacing w:before="120" w:after="120"/>
        <w:ind w:left="426" w:hanging="426"/>
        <w:jc w:val="both"/>
        <w:rPr>
          <w:rFonts w:ascii="Times New Roman" w:hAnsi="Times New Roman" w:cs="Times New Roman"/>
          <w:b/>
          <w:color w:val="auto"/>
          <w:sz w:val="22"/>
          <w:szCs w:val="22"/>
        </w:rPr>
      </w:pPr>
      <w:proofErr w:type="spellStart"/>
      <w:r>
        <w:rPr>
          <w:rFonts w:ascii="Times New Roman" w:hAnsi="Times New Roman" w:cs="Times New Roman"/>
          <w:b/>
          <w:color w:val="auto"/>
          <w:sz w:val="22"/>
          <w:szCs w:val="22"/>
        </w:rPr>
        <w:t>Schwarzkopf</w:t>
      </w:r>
      <w:proofErr w:type="spellEnd"/>
      <w:r>
        <w:rPr>
          <w:rFonts w:ascii="Times New Roman" w:hAnsi="Times New Roman" w:cs="Times New Roman"/>
          <w:b/>
          <w:color w:val="auto"/>
          <w:sz w:val="22"/>
          <w:szCs w:val="22"/>
        </w:rPr>
        <w:t xml:space="preserve"> Professional tanfolyamokkal </w:t>
      </w:r>
      <w:r w:rsidRPr="004161D1">
        <w:rPr>
          <w:rFonts w:ascii="Times New Roman" w:hAnsi="Times New Roman" w:cs="Times New Roman"/>
          <w:b/>
          <w:color w:val="auto"/>
          <w:sz w:val="22"/>
          <w:szCs w:val="22"/>
        </w:rPr>
        <w:t>kapcsolatos adatkezelések</w:t>
      </w:r>
    </w:p>
    <w:p w14:paraId="42225C60" w14:textId="77777777" w:rsidR="006A3260" w:rsidRPr="004161D1" w:rsidRDefault="006A3260" w:rsidP="006A3260">
      <w:pPr>
        <w:spacing w:after="120" w:line="276" w:lineRule="auto"/>
        <w:jc w:val="both"/>
        <w:rPr>
          <w:rFonts w:ascii="Times New Roman" w:hAnsi="Times New Roman" w:cs="Times New Roman"/>
        </w:rPr>
      </w:pPr>
      <w:r w:rsidRPr="004161D1">
        <w:rPr>
          <w:rFonts w:ascii="Times New Roman" w:hAnsi="Times New Roman" w:cs="Times New Roman"/>
          <w:b/>
        </w:rPr>
        <w:t>Az adatkezelés céljai</w:t>
      </w:r>
      <w:r w:rsidRPr="004161D1">
        <w:rPr>
          <w:rFonts w:ascii="Times New Roman" w:hAnsi="Times New Roman" w:cs="Times New Roman"/>
        </w:rPr>
        <w:t xml:space="preserve"> az alábbiak:</w:t>
      </w:r>
    </w:p>
    <w:p w14:paraId="3B3E989B" w14:textId="2DB6FA88" w:rsidR="006A3260" w:rsidRPr="004161D1" w:rsidRDefault="006A3260" w:rsidP="006A3260">
      <w:pPr>
        <w:pStyle w:val="Listaszerbekezds"/>
        <w:numPr>
          <w:ilvl w:val="0"/>
          <w:numId w:val="17"/>
        </w:numPr>
        <w:spacing w:after="120" w:line="276" w:lineRule="auto"/>
        <w:ind w:left="760" w:hanging="357"/>
        <w:contextualSpacing w:val="0"/>
        <w:jc w:val="both"/>
        <w:rPr>
          <w:rFonts w:ascii="Times New Roman" w:hAnsi="Times New Roman" w:cs="Times New Roman"/>
        </w:rPr>
      </w:pPr>
      <w:r>
        <w:rPr>
          <w:rFonts w:ascii="Times New Roman" w:hAnsi="Times New Roman" w:cs="Times New Roman"/>
        </w:rPr>
        <w:t>a tanfolyamra jelentkezők</w:t>
      </w:r>
      <w:r w:rsidRPr="004161D1">
        <w:rPr>
          <w:rFonts w:ascii="Times New Roman" w:hAnsi="Times New Roman" w:cs="Times New Roman"/>
        </w:rPr>
        <w:t xml:space="preserve"> jelentkezéseinek bonyolítása a </w:t>
      </w:r>
      <w:proofErr w:type="spellStart"/>
      <w:r>
        <w:rPr>
          <w:rFonts w:ascii="Times New Roman" w:hAnsi="Times New Roman" w:cs="Times New Roman"/>
        </w:rPr>
        <w:t>Schwarzkopf</w:t>
      </w:r>
      <w:proofErr w:type="spellEnd"/>
      <w:r w:rsidRPr="004161D1">
        <w:rPr>
          <w:rFonts w:ascii="Times New Roman" w:hAnsi="Times New Roman" w:cs="Times New Roman"/>
        </w:rPr>
        <w:t xml:space="preserve"> </w:t>
      </w:r>
      <w:r>
        <w:rPr>
          <w:rFonts w:ascii="Times New Roman" w:hAnsi="Times New Roman" w:cs="Times New Roman"/>
        </w:rPr>
        <w:t xml:space="preserve">Professional </w:t>
      </w:r>
      <w:r w:rsidRPr="004161D1">
        <w:rPr>
          <w:rFonts w:ascii="Times New Roman" w:hAnsi="Times New Roman" w:cs="Times New Roman"/>
        </w:rPr>
        <w:t xml:space="preserve">által szervezett </w:t>
      </w:r>
      <w:r>
        <w:rPr>
          <w:rFonts w:ascii="Times New Roman" w:hAnsi="Times New Roman" w:cs="Times New Roman"/>
        </w:rPr>
        <w:t xml:space="preserve">és Fátrai </w:t>
      </w:r>
      <w:r w:rsidR="000A0729">
        <w:rPr>
          <w:rFonts w:ascii="Times New Roman" w:hAnsi="Times New Roman" w:cs="Times New Roman"/>
        </w:rPr>
        <w:t xml:space="preserve">Krisztina egyéni vállalkozása </w:t>
      </w:r>
      <w:r>
        <w:rPr>
          <w:rFonts w:ascii="Times New Roman" w:hAnsi="Times New Roman" w:cs="Times New Roman"/>
        </w:rPr>
        <w:t>által nyújtott tanfolyamokra</w:t>
      </w:r>
    </w:p>
    <w:p w14:paraId="6B7141F4" w14:textId="2F127431" w:rsidR="006A3260" w:rsidRPr="004161D1" w:rsidRDefault="006A3260" w:rsidP="006A3260">
      <w:pPr>
        <w:pStyle w:val="Listaszerbekezds"/>
        <w:numPr>
          <w:ilvl w:val="0"/>
          <w:numId w:val="17"/>
        </w:numPr>
        <w:spacing w:after="120" w:line="276" w:lineRule="auto"/>
        <w:ind w:left="760" w:hanging="357"/>
        <w:contextualSpacing w:val="0"/>
        <w:jc w:val="both"/>
        <w:rPr>
          <w:rFonts w:ascii="Times New Roman" w:hAnsi="Times New Roman" w:cs="Times New Roman"/>
        </w:rPr>
      </w:pPr>
      <w:r w:rsidRPr="004161D1">
        <w:rPr>
          <w:rFonts w:ascii="Times New Roman" w:hAnsi="Times New Roman" w:cs="Times New Roman"/>
        </w:rPr>
        <w:t xml:space="preserve">a </w:t>
      </w:r>
      <w:r>
        <w:rPr>
          <w:rFonts w:ascii="Times New Roman" w:hAnsi="Times New Roman" w:cs="Times New Roman"/>
        </w:rPr>
        <w:t xml:space="preserve">jelentkezés továbbítása </w:t>
      </w:r>
      <w:r w:rsidR="000A0729">
        <w:rPr>
          <w:rFonts w:ascii="Times New Roman" w:hAnsi="Times New Roman" w:cs="Times New Roman"/>
        </w:rPr>
        <w:t>Fátrai Krisztina egyéni vállalkozása felé</w:t>
      </w:r>
      <w:r>
        <w:rPr>
          <w:rFonts w:ascii="Times New Roman" w:hAnsi="Times New Roman" w:cs="Times New Roman"/>
        </w:rPr>
        <w:t>.</w:t>
      </w:r>
    </w:p>
    <w:p w14:paraId="72FC3110" w14:textId="77777777" w:rsidR="006A3260" w:rsidRPr="004161D1" w:rsidRDefault="006A3260" w:rsidP="006A3260">
      <w:pPr>
        <w:jc w:val="both"/>
        <w:rPr>
          <w:rFonts w:ascii="Times New Roman" w:hAnsi="Times New Roman" w:cs="Times New Roman"/>
          <w:b/>
        </w:rPr>
      </w:pPr>
      <w:r w:rsidRPr="004161D1">
        <w:rPr>
          <w:rFonts w:ascii="Times New Roman" w:hAnsi="Times New Roman" w:cs="Times New Roman"/>
          <w:b/>
        </w:rPr>
        <w:lastRenderedPageBreak/>
        <w:t>Az adatkezelés jogalapja</w:t>
      </w:r>
    </w:p>
    <w:p w14:paraId="4FF32394" w14:textId="1624D023" w:rsidR="006A3260" w:rsidRPr="004161D1" w:rsidRDefault="006A3260" w:rsidP="006A3260">
      <w:pPr>
        <w:jc w:val="both"/>
        <w:rPr>
          <w:rFonts w:ascii="Times New Roman" w:hAnsi="Times New Roman" w:cs="Times New Roman"/>
        </w:rPr>
      </w:pPr>
      <w:r w:rsidRPr="004161D1">
        <w:rPr>
          <w:rFonts w:ascii="Times New Roman" w:hAnsi="Times New Roman" w:cs="Times New Roman"/>
        </w:rPr>
        <w:t xml:space="preserve">A Társaság a honlapon kéri a felhasználó hozzájárulását ahhoz, hogy a személyes adatait továbbítja </w:t>
      </w:r>
      <w:r w:rsidR="000A0729">
        <w:rPr>
          <w:rFonts w:ascii="Times New Roman" w:hAnsi="Times New Roman" w:cs="Times New Roman"/>
        </w:rPr>
        <w:t xml:space="preserve">Fátrai Krisztina egyéni vállalkozása </w:t>
      </w:r>
      <w:r>
        <w:rPr>
          <w:rFonts w:ascii="Times New Roman" w:hAnsi="Times New Roman" w:cs="Times New Roman"/>
        </w:rPr>
        <w:t xml:space="preserve">részére, </w:t>
      </w:r>
      <w:r w:rsidRPr="004161D1">
        <w:rPr>
          <w:rFonts w:ascii="Times New Roman" w:hAnsi="Times New Roman" w:cs="Times New Roman"/>
        </w:rPr>
        <w:t>így az adatkezelés jogalapja a GDPR 6. cikk (1) a) pontja.</w:t>
      </w:r>
      <w:r>
        <w:rPr>
          <w:rFonts w:ascii="Times New Roman" w:hAnsi="Times New Roman" w:cs="Times New Roman"/>
        </w:rPr>
        <w:t xml:space="preserve"> </w:t>
      </w:r>
    </w:p>
    <w:p w14:paraId="3DA8CCD7" w14:textId="77777777" w:rsidR="006A3260" w:rsidRPr="004161D1" w:rsidRDefault="006A3260" w:rsidP="006A3260">
      <w:pPr>
        <w:spacing w:after="120" w:line="276" w:lineRule="auto"/>
        <w:jc w:val="both"/>
        <w:rPr>
          <w:rFonts w:ascii="Times New Roman" w:hAnsi="Times New Roman" w:cs="Times New Roman"/>
        </w:rPr>
      </w:pPr>
      <w:r w:rsidRPr="004161D1">
        <w:rPr>
          <w:rFonts w:ascii="Times New Roman" w:hAnsi="Times New Roman" w:cs="Times New Roman"/>
        </w:rPr>
        <w:t xml:space="preserve">Az </w:t>
      </w:r>
      <w:r w:rsidRPr="004161D1">
        <w:rPr>
          <w:rFonts w:ascii="Times New Roman" w:hAnsi="Times New Roman" w:cs="Times New Roman"/>
          <w:b/>
        </w:rPr>
        <w:t>adatkezeléssel érintett személyes adatok kategóriáit</w:t>
      </w:r>
      <w:r w:rsidRPr="004161D1">
        <w:rPr>
          <w:rFonts w:ascii="Times New Roman" w:hAnsi="Times New Roman" w:cs="Times New Roman"/>
        </w:rPr>
        <w:t xml:space="preserve"> a Társaság által vezetett adatkezelési tevékenységek nyilvántartása részletesen tartalmazza.</w:t>
      </w:r>
    </w:p>
    <w:p w14:paraId="0FC73969" w14:textId="77777777" w:rsidR="006A3260" w:rsidRDefault="006A3260" w:rsidP="006A3260">
      <w:pPr>
        <w:jc w:val="both"/>
        <w:rPr>
          <w:rFonts w:ascii="Times New Roman" w:hAnsi="Times New Roman" w:cs="Times New Roman"/>
        </w:rPr>
      </w:pPr>
      <w:r w:rsidRPr="004161D1">
        <w:rPr>
          <w:rFonts w:ascii="Times New Roman" w:hAnsi="Times New Roman" w:cs="Times New Roman"/>
        </w:rPr>
        <w:t>A kezelt személyes adatokat a Társaság főszabály szerint elektronikus formában tárolja</w:t>
      </w:r>
      <w:r>
        <w:rPr>
          <w:rFonts w:ascii="Times New Roman" w:hAnsi="Times New Roman" w:cs="Times New Roman"/>
        </w:rPr>
        <w:t>.</w:t>
      </w:r>
    </w:p>
    <w:p w14:paraId="68F23ACC" w14:textId="77777777" w:rsidR="006A3260" w:rsidRPr="004161D1" w:rsidRDefault="006A3260" w:rsidP="006A3260">
      <w:pPr>
        <w:jc w:val="both"/>
        <w:rPr>
          <w:rFonts w:ascii="Times New Roman" w:hAnsi="Times New Roman" w:cs="Times New Roman"/>
        </w:rPr>
      </w:pPr>
      <w:r w:rsidRPr="004161D1">
        <w:rPr>
          <w:rFonts w:ascii="Times New Roman" w:hAnsi="Times New Roman" w:cs="Times New Roman"/>
        </w:rPr>
        <w:t xml:space="preserve">Az egyes adatkezelési tevékenységekkel kapcsolatban előirányzott </w:t>
      </w:r>
      <w:r w:rsidRPr="004161D1">
        <w:rPr>
          <w:rFonts w:ascii="Times New Roman" w:hAnsi="Times New Roman" w:cs="Times New Roman"/>
          <w:b/>
        </w:rPr>
        <w:t>adattárolási határidők</w:t>
      </w:r>
      <w:r w:rsidRPr="004161D1">
        <w:rPr>
          <w:rFonts w:ascii="Times New Roman" w:hAnsi="Times New Roman" w:cs="Times New Roman"/>
        </w:rPr>
        <w:t xml:space="preserve"> az alábbiak:</w:t>
      </w:r>
    </w:p>
    <w:p w14:paraId="2FC69328" w14:textId="5D6F0747" w:rsidR="006A3260" w:rsidRPr="004161D1" w:rsidRDefault="006A3260" w:rsidP="006A3260">
      <w:pPr>
        <w:pStyle w:val="Listaszerbekezds"/>
        <w:numPr>
          <w:ilvl w:val="0"/>
          <w:numId w:val="17"/>
        </w:numPr>
        <w:spacing w:after="120" w:line="276" w:lineRule="auto"/>
        <w:ind w:left="760" w:hanging="357"/>
        <w:contextualSpacing w:val="0"/>
        <w:jc w:val="both"/>
        <w:rPr>
          <w:rFonts w:ascii="Times New Roman" w:hAnsi="Times New Roman" w:cs="Times New Roman"/>
        </w:rPr>
      </w:pPr>
      <w:r w:rsidRPr="004161D1">
        <w:rPr>
          <w:rFonts w:ascii="Times New Roman" w:hAnsi="Times New Roman" w:cs="Times New Roman"/>
        </w:rPr>
        <w:t>a tanfolyamra jelentkezéssel kapcsolatban kezelt személyes adatokat a Társaság a tanfolyam évének utolsó na</w:t>
      </w:r>
      <w:r>
        <w:rPr>
          <w:rFonts w:ascii="Times New Roman" w:hAnsi="Times New Roman" w:cs="Times New Roman"/>
        </w:rPr>
        <w:t xml:space="preserve">pjától számított </w:t>
      </w:r>
      <w:r w:rsidR="000A0729">
        <w:rPr>
          <w:rFonts w:ascii="Times New Roman" w:hAnsi="Times New Roman" w:cs="Times New Roman"/>
        </w:rPr>
        <w:t>1</w:t>
      </w:r>
      <w:r>
        <w:rPr>
          <w:rFonts w:ascii="Times New Roman" w:hAnsi="Times New Roman" w:cs="Times New Roman"/>
        </w:rPr>
        <w:t xml:space="preserve"> évig tárolja.</w:t>
      </w:r>
    </w:p>
    <w:p w14:paraId="70082059" w14:textId="06E14723" w:rsidR="006A3260" w:rsidRPr="004161D1" w:rsidRDefault="006A3260" w:rsidP="006A3260">
      <w:pPr>
        <w:spacing w:after="120" w:line="276" w:lineRule="auto"/>
        <w:jc w:val="both"/>
        <w:rPr>
          <w:rFonts w:ascii="Times New Roman" w:hAnsi="Times New Roman" w:cs="Times New Roman"/>
        </w:rPr>
      </w:pPr>
      <w:r w:rsidRPr="004161D1">
        <w:rPr>
          <w:rFonts w:ascii="Times New Roman" w:hAnsi="Times New Roman" w:cs="Times New Roman"/>
        </w:rPr>
        <w:t xml:space="preserve">A Társaság a </w:t>
      </w:r>
      <w:r>
        <w:rPr>
          <w:rFonts w:ascii="Times New Roman" w:hAnsi="Times New Roman" w:cs="Times New Roman"/>
        </w:rPr>
        <w:t>jelentkező</w:t>
      </w:r>
      <w:r w:rsidRPr="004161D1">
        <w:rPr>
          <w:rFonts w:ascii="Times New Roman" w:hAnsi="Times New Roman" w:cs="Times New Roman"/>
        </w:rPr>
        <w:t>k személyes adatait az alábbi címzettek részére továbbítja:</w:t>
      </w:r>
    </w:p>
    <w:p w14:paraId="02CDE6BB" w14:textId="41B410A6" w:rsidR="006A3260" w:rsidRPr="004161D1" w:rsidRDefault="006A3260" w:rsidP="006A3260">
      <w:pPr>
        <w:pStyle w:val="Listaszerbekezds"/>
        <w:numPr>
          <w:ilvl w:val="0"/>
          <w:numId w:val="18"/>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 xml:space="preserve">a tanfolyamot </w:t>
      </w:r>
      <w:r w:rsidR="000A0729">
        <w:rPr>
          <w:rFonts w:ascii="Times New Roman" w:hAnsi="Times New Roman" w:cs="Times New Roman"/>
        </w:rPr>
        <w:t>tartó Fátrai Krisztina egyéni vállalkozó</w:t>
      </w:r>
      <w:r>
        <w:rPr>
          <w:rFonts w:ascii="Times New Roman" w:hAnsi="Times New Roman" w:cs="Times New Roman"/>
        </w:rPr>
        <w:t>.</w:t>
      </w:r>
    </w:p>
    <w:p w14:paraId="36D99EFF" w14:textId="77777777" w:rsidR="00164EC0" w:rsidRPr="004161D1" w:rsidRDefault="00164EC0" w:rsidP="00164EC0">
      <w:pPr>
        <w:pStyle w:val="Cmsor2"/>
        <w:numPr>
          <w:ilvl w:val="1"/>
          <w:numId w:val="4"/>
        </w:numPr>
        <w:spacing w:before="120" w:after="120"/>
        <w:ind w:left="431" w:hanging="431"/>
        <w:jc w:val="both"/>
        <w:rPr>
          <w:rFonts w:ascii="Times New Roman" w:hAnsi="Times New Roman" w:cs="Times New Roman"/>
          <w:b/>
          <w:color w:val="auto"/>
          <w:sz w:val="24"/>
          <w:szCs w:val="24"/>
        </w:rPr>
      </w:pPr>
      <w:bookmarkStart w:id="8" w:name="_GoBack"/>
      <w:bookmarkEnd w:id="8"/>
      <w:r w:rsidRPr="004161D1">
        <w:rPr>
          <w:rFonts w:ascii="Times New Roman" w:hAnsi="Times New Roman" w:cs="Times New Roman"/>
          <w:b/>
          <w:color w:val="auto"/>
          <w:sz w:val="24"/>
          <w:szCs w:val="24"/>
        </w:rPr>
        <w:t>A Társaság honlapjához kapcsolódó adatkezelések</w:t>
      </w:r>
    </w:p>
    <w:p w14:paraId="55B5792C" w14:textId="77777777" w:rsidR="00164EC0" w:rsidRPr="004161D1" w:rsidRDefault="00164EC0" w:rsidP="00164EC0">
      <w:pPr>
        <w:spacing w:line="276" w:lineRule="auto"/>
        <w:jc w:val="both"/>
        <w:rPr>
          <w:rFonts w:ascii="Times New Roman" w:hAnsi="Times New Roman" w:cs="Times New Roman"/>
        </w:rPr>
      </w:pPr>
      <w:r w:rsidRPr="004161D1">
        <w:rPr>
          <w:rFonts w:ascii="Times New Roman" w:hAnsi="Times New Roman" w:cs="Times New Roman"/>
        </w:rPr>
        <w:t xml:space="preserve">A Társaság működteti a </w:t>
      </w:r>
      <w:hyperlink r:id="rId8" w:history="1">
        <w:r w:rsidRPr="00D46877">
          <w:rPr>
            <w:rStyle w:val="Hiperhivatkozs"/>
            <w:rFonts w:ascii="Times New Roman" w:hAnsi="Times New Roman" w:cs="Times New Roman"/>
          </w:rPr>
          <w:t>http://fatrai.hu/</w:t>
        </w:r>
      </w:hyperlink>
      <w:r w:rsidRPr="004161D1">
        <w:rPr>
          <w:rFonts w:ascii="Times New Roman" w:hAnsi="Times New Roman" w:cs="Times New Roman"/>
        </w:rPr>
        <w:t xml:space="preserve"> honlapot, melyen lehetőség van kapcsolatba lépni a </w:t>
      </w:r>
      <w:r>
        <w:rPr>
          <w:rFonts w:ascii="Times New Roman" w:hAnsi="Times New Roman" w:cs="Times New Roman"/>
        </w:rPr>
        <w:t>Társaságg</w:t>
      </w:r>
      <w:r w:rsidRPr="004161D1">
        <w:rPr>
          <w:rFonts w:ascii="Times New Roman" w:hAnsi="Times New Roman" w:cs="Times New Roman"/>
        </w:rPr>
        <w:t xml:space="preserve">al, </w:t>
      </w:r>
      <w:r>
        <w:rPr>
          <w:rFonts w:ascii="Times New Roman" w:hAnsi="Times New Roman" w:cs="Times New Roman"/>
        </w:rPr>
        <w:t xml:space="preserve">illetve </w:t>
      </w:r>
      <w:r w:rsidRPr="004161D1">
        <w:rPr>
          <w:rFonts w:ascii="Times New Roman" w:hAnsi="Times New Roman" w:cs="Times New Roman"/>
        </w:rPr>
        <w:t>tanfolyamokra jelentkezni.</w:t>
      </w:r>
    </w:p>
    <w:p w14:paraId="2DF67356" w14:textId="77777777" w:rsidR="00164EC0" w:rsidRPr="004161D1" w:rsidRDefault="00164EC0" w:rsidP="00164EC0">
      <w:pPr>
        <w:rPr>
          <w:rFonts w:ascii="Times New Roman" w:hAnsi="Times New Roman" w:cs="Times New Roman"/>
        </w:rPr>
      </w:pPr>
      <w:r w:rsidRPr="004161D1">
        <w:rPr>
          <w:rFonts w:ascii="Times New Roman" w:hAnsi="Times New Roman" w:cs="Times New Roman"/>
        </w:rPr>
        <w:t xml:space="preserve">Az </w:t>
      </w:r>
      <w:r w:rsidRPr="004161D1">
        <w:rPr>
          <w:rFonts w:ascii="Times New Roman" w:hAnsi="Times New Roman" w:cs="Times New Roman"/>
          <w:b/>
        </w:rPr>
        <w:t>adatkezelés céljai</w:t>
      </w:r>
      <w:r w:rsidRPr="004161D1">
        <w:rPr>
          <w:rFonts w:ascii="Times New Roman" w:hAnsi="Times New Roman" w:cs="Times New Roman"/>
        </w:rPr>
        <w:t xml:space="preserve"> az alábbiak:</w:t>
      </w:r>
    </w:p>
    <w:p w14:paraId="62B388BA" w14:textId="77777777" w:rsidR="00164EC0" w:rsidRPr="004161D1" w:rsidRDefault="00164EC0" w:rsidP="00164EC0">
      <w:pPr>
        <w:pStyle w:val="Listaszerbekezds"/>
        <w:numPr>
          <w:ilvl w:val="0"/>
          <w:numId w:val="22"/>
        </w:numPr>
        <w:spacing w:after="120" w:line="276" w:lineRule="auto"/>
        <w:ind w:left="714" w:hanging="357"/>
        <w:contextualSpacing w:val="0"/>
        <w:jc w:val="both"/>
        <w:rPr>
          <w:rFonts w:ascii="Times New Roman" w:hAnsi="Times New Roman" w:cs="Times New Roman"/>
        </w:rPr>
      </w:pPr>
      <w:r w:rsidRPr="004161D1">
        <w:rPr>
          <w:rFonts w:ascii="Times New Roman" w:hAnsi="Times New Roman" w:cs="Times New Roman"/>
        </w:rPr>
        <w:t>a honlap működtetése, tanfolyamra jelentkezési lehetőség biztosítása az érintetteknek,</w:t>
      </w:r>
    </w:p>
    <w:p w14:paraId="1C912349" w14:textId="77777777" w:rsidR="00164EC0" w:rsidRPr="004161D1" w:rsidRDefault="00164EC0" w:rsidP="00164EC0">
      <w:pPr>
        <w:pStyle w:val="Listaszerbekezds"/>
        <w:numPr>
          <w:ilvl w:val="0"/>
          <w:numId w:val="22"/>
        </w:numPr>
        <w:spacing w:after="120" w:line="276" w:lineRule="auto"/>
        <w:contextualSpacing w:val="0"/>
        <w:jc w:val="both"/>
        <w:rPr>
          <w:rFonts w:ascii="Times New Roman" w:hAnsi="Times New Roman" w:cs="Times New Roman"/>
        </w:rPr>
      </w:pPr>
      <w:r>
        <w:rPr>
          <w:rFonts w:ascii="Times New Roman" w:hAnsi="Times New Roman" w:cs="Times New Roman"/>
        </w:rPr>
        <w:t>munkavállalók és együttműködő partnerek</w:t>
      </w:r>
      <w:r w:rsidRPr="004161D1">
        <w:rPr>
          <w:rFonts w:ascii="Times New Roman" w:hAnsi="Times New Roman" w:cs="Times New Roman"/>
        </w:rPr>
        <w:t xml:space="preserve"> feltüntetése a honlapon marketing célból.</w:t>
      </w:r>
    </w:p>
    <w:p w14:paraId="07036796" w14:textId="77777777" w:rsidR="00164EC0" w:rsidRPr="004161D1" w:rsidRDefault="00164EC0" w:rsidP="00164EC0">
      <w:pPr>
        <w:spacing w:after="120" w:line="276" w:lineRule="auto"/>
        <w:jc w:val="both"/>
        <w:rPr>
          <w:rFonts w:ascii="Times New Roman" w:hAnsi="Times New Roman" w:cs="Times New Roman"/>
          <w:b/>
        </w:rPr>
      </w:pPr>
      <w:r w:rsidRPr="004161D1">
        <w:rPr>
          <w:rFonts w:ascii="Times New Roman" w:hAnsi="Times New Roman" w:cs="Times New Roman"/>
          <w:b/>
        </w:rPr>
        <w:t>Az adatkezelés jogalapja</w:t>
      </w:r>
    </w:p>
    <w:p w14:paraId="28A9A495" w14:textId="77777777" w:rsidR="00164EC0" w:rsidRPr="004161D1" w:rsidRDefault="00164EC0" w:rsidP="00164EC0">
      <w:pPr>
        <w:jc w:val="both"/>
        <w:rPr>
          <w:rFonts w:ascii="Times New Roman" w:hAnsi="Times New Roman" w:cs="Times New Roman"/>
        </w:rPr>
      </w:pPr>
      <w:r w:rsidRPr="004161D1">
        <w:rPr>
          <w:rFonts w:ascii="Times New Roman" w:hAnsi="Times New Roman" w:cs="Times New Roman"/>
        </w:rPr>
        <w:t>A Társaság a honlapon kéri a felhasználó hozzájárulását ahhoz, hogy a felhasználó kérése nyomán kapcsolatba lépjen vele, így az adatkezelés jogalapja elsődlegesen a GDPR 6. cikk (1) a) pontja.</w:t>
      </w:r>
    </w:p>
    <w:p w14:paraId="0F1BBFB9" w14:textId="77777777" w:rsidR="00164EC0" w:rsidRPr="004161D1" w:rsidRDefault="00164EC0" w:rsidP="00164EC0">
      <w:pPr>
        <w:jc w:val="both"/>
        <w:rPr>
          <w:rFonts w:ascii="Times New Roman" w:hAnsi="Times New Roman" w:cs="Times New Roman"/>
        </w:rPr>
      </w:pPr>
      <w:r w:rsidRPr="00DA6E43">
        <w:rPr>
          <w:rFonts w:ascii="Times New Roman" w:hAnsi="Times New Roman" w:cs="Times New Roman"/>
        </w:rPr>
        <w:t xml:space="preserve">A Társaság kérte a </w:t>
      </w:r>
      <w:r>
        <w:rPr>
          <w:rFonts w:ascii="Times New Roman" w:hAnsi="Times New Roman" w:cs="Times New Roman"/>
        </w:rPr>
        <w:t>munkavállalók és együttműködő partnerek</w:t>
      </w:r>
      <w:r w:rsidRPr="004161D1">
        <w:rPr>
          <w:rFonts w:ascii="Times New Roman" w:hAnsi="Times New Roman" w:cs="Times New Roman"/>
        </w:rPr>
        <w:t xml:space="preserve"> </w:t>
      </w:r>
      <w:r w:rsidRPr="00DA6E43">
        <w:rPr>
          <w:rFonts w:ascii="Times New Roman" w:hAnsi="Times New Roman" w:cs="Times New Roman"/>
        </w:rPr>
        <w:t>hozzájárulását ahhoz, hogy a honlapon feltüntesse őket, így az adatkezelés jogalapja a GDPR 6. cikk (1) a) pontja.</w:t>
      </w:r>
    </w:p>
    <w:p w14:paraId="3696DCA5" w14:textId="77777777" w:rsidR="00164EC0" w:rsidRPr="004161D1" w:rsidRDefault="00164EC0" w:rsidP="00164EC0">
      <w:pPr>
        <w:spacing w:after="120" w:line="276" w:lineRule="auto"/>
        <w:jc w:val="both"/>
        <w:rPr>
          <w:rFonts w:ascii="Times New Roman" w:hAnsi="Times New Roman" w:cs="Times New Roman"/>
        </w:rPr>
      </w:pPr>
      <w:r w:rsidRPr="004161D1">
        <w:rPr>
          <w:rFonts w:ascii="Times New Roman" w:hAnsi="Times New Roman" w:cs="Times New Roman"/>
        </w:rPr>
        <w:t xml:space="preserve">Az </w:t>
      </w:r>
      <w:r w:rsidRPr="004161D1">
        <w:rPr>
          <w:rFonts w:ascii="Times New Roman" w:hAnsi="Times New Roman" w:cs="Times New Roman"/>
          <w:b/>
        </w:rPr>
        <w:t>adatkezeléssel érintett személyes adatok kategóriáit</w:t>
      </w:r>
      <w:r w:rsidRPr="004161D1">
        <w:rPr>
          <w:rFonts w:ascii="Times New Roman" w:hAnsi="Times New Roman" w:cs="Times New Roman"/>
        </w:rPr>
        <w:t xml:space="preserve"> a Társaság által vezetett adatkezelési tevékenységek nyilvántartása részletesen tartalmazza.</w:t>
      </w:r>
    </w:p>
    <w:p w14:paraId="549B87DF" w14:textId="77777777" w:rsidR="00164EC0" w:rsidRPr="004161D1" w:rsidRDefault="00164EC0" w:rsidP="00164EC0">
      <w:pPr>
        <w:jc w:val="both"/>
        <w:rPr>
          <w:rFonts w:ascii="Times New Roman" w:hAnsi="Times New Roman" w:cs="Times New Roman"/>
        </w:rPr>
      </w:pPr>
      <w:r w:rsidRPr="004161D1">
        <w:rPr>
          <w:rFonts w:ascii="Times New Roman" w:hAnsi="Times New Roman" w:cs="Times New Roman"/>
        </w:rPr>
        <w:t>A kezelt személyes adatokat a Társaság elektronikus formában tárolja.</w:t>
      </w:r>
    </w:p>
    <w:p w14:paraId="6DB85F5C" w14:textId="77777777" w:rsidR="00164EC0" w:rsidRPr="004161D1" w:rsidRDefault="00164EC0" w:rsidP="00164EC0">
      <w:pPr>
        <w:spacing w:after="120" w:line="276" w:lineRule="auto"/>
        <w:jc w:val="both"/>
        <w:rPr>
          <w:rFonts w:ascii="Times New Roman" w:hAnsi="Times New Roman" w:cs="Times New Roman"/>
        </w:rPr>
      </w:pPr>
      <w:r w:rsidRPr="004161D1">
        <w:rPr>
          <w:rFonts w:ascii="Times New Roman" w:hAnsi="Times New Roman" w:cs="Times New Roman"/>
        </w:rPr>
        <w:t xml:space="preserve">Az egyes adatkezelési tevékenységekkel kapcsolatban előirányzott </w:t>
      </w:r>
      <w:r w:rsidRPr="004161D1">
        <w:rPr>
          <w:rFonts w:ascii="Times New Roman" w:hAnsi="Times New Roman" w:cs="Times New Roman"/>
          <w:b/>
        </w:rPr>
        <w:t>adattárolási határidők</w:t>
      </w:r>
      <w:r w:rsidRPr="004161D1">
        <w:rPr>
          <w:rFonts w:ascii="Times New Roman" w:hAnsi="Times New Roman" w:cs="Times New Roman"/>
        </w:rPr>
        <w:t xml:space="preserve"> az alábbiak</w:t>
      </w:r>
    </w:p>
    <w:p w14:paraId="552F3519" w14:textId="77777777" w:rsidR="00164EC0" w:rsidRDefault="00164EC0" w:rsidP="00164EC0">
      <w:pPr>
        <w:pStyle w:val="Listaszerbekezds"/>
        <w:numPr>
          <w:ilvl w:val="0"/>
          <w:numId w:val="23"/>
        </w:numPr>
        <w:spacing w:after="120" w:line="276" w:lineRule="auto"/>
        <w:contextualSpacing w:val="0"/>
        <w:jc w:val="both"/>
        <w:rPr>
          <w:rFonts w:ascii="Times New Roman" w:hAnsi="Times New Roman" w:cs="Times New Roman"/>
        </w:rPr>
      </w:pPr>
      <w:r w:rsidRPr="00BD302E">
        <w:rPr>
          <w:rFonts w:ascii="Times New Roman" w:hAnsi="Times New Roman" w:cs="Times New Roman"/>
        </w:rPr>
        <w:t xml:space="preserve">kapcsolatfelvétel esetén, tanfolyamra jelentkezés esetén a Társaság a személyes adatokat a kapcsolatfelvétel napjától számított 1 évig vagy az érintett hozzájárulásának visszavonásáig tárolja, </w:t>
      </w:r>
    </w:p>
    <w:p w14:paraId="0F14D07C" w14:textId="77777777" w:rsidR="00164EC0" w:rsidRPr="00BD302E" w:rsidRDefault="00164EC0" w:rsidP="00164EC0">
      <w:pPr>
        <w:pStyle w:val="Listaszerbekezds"/>
        <w:numPr>
          <w:ilvl w:val="0"/>
          <w:numId w:val="23"/>
        </w:numPr>
        <w:spacing w:after="120" w:line="276" w:lineRule="auto"/>
        <w:contextualSpacing w:val="0"/>
        <w:jc w:val="both"/>
        <w:rPr>
          <w:rFonts w:ascii="Times New Roman" w:hAnsi="Times New Roman" w:cs="Times New Roman"/>
        </w:rPr>
      </w:pPr>
      <w:r w:rsidRPr="00BD302E">
        <w:rPr>
          <w:rFonts w:ascii="Times New Roman" w:hAnsi="Times New Roman" w:cs="Times New Roman"/>
        </w:rPr>
        <w:t xml:space="preserve">a munkavállalók és együttműködő partnerek honlapra feltöltött adatait a Társaság mindaddig tárolja, amíg a honlap működik és </w:t>
      </w:r>
      <w:r>
        <w:rPr>
          <w:rFonts w:ascii="Times New Roman" w:hAnsi="Times New Roman" w:cs="Times New Roman"/>
        </w:rPr>
        <w:t>a munkaviszony, vagy az együttműködési szerződés hatályban van</w:t>
      </w:r>
      <w:r w:rsidRPr="00BD302E">
        <w:rPr>
          <w:rFonts w:ascii="Times New Roman" w:hAnsi="Times New Roman" w:cs="Times New Roman"/>
        </w:rPr>
        <w:t xml:space="preserve">, </w:t>
      </w:r>
      <w:proofErr w:type="gramStart"/>
      <w:r w:rsidRPr="00BD302E">
        <w:rPr>
          <w:rFonts w:ascii="Times New Roman" w:hAnsi="Times New Roman" w:cs="Times New Roman"/>
        </w:rPr>
        <w:t>kivéve</w:t>
      </w:r>
      <w:proofErr w:type="gramEnd"/>
      <w:r w:rsidRPr="00BD302E">
        <w:rPr>
          <w:rFonts w:ascii="Times New Roman" w:hAnsi="Times New Roman" w:cs="Times New Roman"/>
        </w:rPr>
        <w:t xml:space="preserve"> ha </w:t>
      </w:r>
      <w:r>
        <w:rPr>
          <w:rFonts w:ascii="Times New Roman" w:hAnsi="Times New Roman" w:cs="Times New Roman"/>
        </w:rPr>
        <w:t>a munkavállaló vagy együttműködő partner</w:t>
      </w:r>
      <w:r w:rsidRPr="00BD302E">
        <w:rPr>
          <w:rFonts w:ascii="Times New Roman" w:hAnsi="Times New Roman" w:cs="Times New Roman"/>
        </w:rPr>
        <w:t xml:space="preserve"> visszavonja az adatkezeléshez adott hozzájárulását.</w:t>
      </w:r>
    </w:p>
    <w:p w14:paraId="2C8ED4B4" w14:textId="77777777" w:rsidR="00164EC0" w:rsidRPr="004161D1" w:rsidRDefault="00164EC0" w:rsidP="00164EC0">
      <w:pPr>
        <w:spacing w:after="120" w:line="276" w:lineRule="auto"/>
        <w:jc w:val="both"/>
        <w:rPr>
          <w:rFonts w:ascii="Times New Roman" w:hAnsi="Times New Roman" w:cs="Times New Roman"/>
        </w:rPr>
      </w:pPr>
      <w:bookmarkStart w:id="9" w:name="_Hlk512700691"/>
      <w:r w:rsidRPr="004161D1">
        <w:rPr>
          <w:rFonts w:ascii="Times New Roman" w:hAnsi="Times New Roman" w:cs="Times New Roman"/>
        </w:rPr>
        <w:t>A Társaság az érintettek személyes adatait az alábbi címzettek (adatfeldolgozók) részére továbbíthatja:</w:t>
      </w:r>
    </w:p>
    <w:bookmarkEnd w:id="9"/>
    <w:p w14:paraId="7E82C4F2" w14:textId="77777777" w:rsidR="00164EC0" w:rsidRPr="004161D1" w:rsidRDefault="00164EC0" w:rsidP="00164EC0">
      <w:pPr>
        <w:pStyle w:val="Listaszerbekezds"/>
        <w:numPr>
          <w:ilvl w:val="0"/>
          <w:numId w:val="25"/>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a honlap üzemeltetője.</w:t>
      </w:r>
    </w:p>
    <w:p w14:paraId="162CB37F" w14:textId="35B957DA" w:rsidR="00406F6B" w:rsidRPr="00A421F1" w:rsidRDefault="00406F6B" w:rsidP="00F262DB">
      <w:pPr>
        <w:pStyle w:val="Cmsor2"/>
        <w:numPr>
          <w:ilvl w:val="1"/>
          <w:numId w:val="4"/>
        </w:numPr>
        <w:spacing w:before="120" w:after="120"/>
        <w:ind w:left="431" w:hanging="431"/>
        <w:jc w:val="both"/>
        <w:rPr>
          <w:rFonts w:ascii="Times New Roman" w:hAnsi="Times New Roman" w:cs="Times New Roman"/>
          <w:b/>
          <w:color w:val="auto"/>
          <w:sz w:val="22"/>
          <w:szCs w:val="22"/>
        </w:rPr>
      </w:pPr>
      <w:r w:rsidRPr="00A421F1">
        <w:rPr>
          <w:rFonts w:ascii="Times New Roman" w:hAnsi="Times New Roman" w:cs="Times New Roman"/>
          <w:b/>
          <w:color w:val="auto"/>
          <w:sz w:val="22"/>
          <w:szCs w:val="22"/>
        </w:rPr>
        <w:lastRenderedPageBreak/>
        <w:t>Munkavállalókhoz kapcsolódó adatkezelések</w:t>
      </w:r>
    </w:p>
    <w:p w14:paraId="226C2428" w14:textId="1284FD96" w:rsidR="00406F6B" w:rsidRPr="00A421F1" w:rsidRDefault="00406F6B" w:rsidP="003009A4">
      <w:pPr>
        <w:spacing w:after="120" w:line="276" w:lineRule="auto"/>
        <w:rPr>
          <w:rFonts w:ascii="Times New Roman" w:hAnsi="Times New Roman" w:cs="Times New Roman"/>
        </w:rPr>
      </w:pPr>
      <w:r w:rsidRPr="00A421F1">
        <w:rPr>
          <w:rFonts w:ascii="Times New Roman" w:hAnsi="Times New Roman" w:cs="Times New Roman"/>
        </w:rPr>
        <w:t xml:space="preserve">Az </w:t>
      </w:r>
      <w:r w:rsidRPr="00A421F1">
        <w:rPr>
          <w:rFonts w:ascii="Times New Roman" w:hAnsi="Times New Roman" w:cs="Times New Roman"/>
          <w:b/>
        </w:rPr>
        <w:t>adatkezelés céljai</w:t>
      </w:r>
      <w:r w:rsidRPr="00A421F1">
        <w:rPr>
          <w:rFonts w:ascii="Times New Roman" w:hAnsi="Times New Roman" w:cs="Times New Roman"/>
        </w:rPr>
        <w:t xml:space="preserve"> az alábbiak:</w:t>
      </w:r>
    </w:p>
    <w:p w14:paraId="130123C9" w14:textId="7FF4C677" w:rsidR="00406F6B" w:rsidRPr="00A421F1" w:rsidRDefault="00582E33" w:rsidP="00582E33">
      <w:pPr>
        <w:pStyle w:val="Listaszerbekezds"/>
        <w:numPr>
          <w:ilvl w:val="0"/>
          <w:numId w:val="24"/>
        </w:numPr>
        <w:spacing w:after="120" w:line="276" w:lineRule="auto"/>
        <w:contextualSpacing w:val="0"/>
        <w:jc w:val="both"/>
        <w:rPr>
          <w:rFonts w:ascii="Times New Roman" w:hAnsi="Times New Roman" w:cs="Times New Roman"/>
        </w:rPr>
      </w:pPr>
      <w:r w:rsidRPr="00A421F1">
        <w:rPr>
          <w:rFonts w:ascii="Times New Roman" w:hAnsi="Times New Roman" w:cs="Times New Roman"/>
        </w:rPr>
        <w:t>m</w:t>
      </w:r>
      <w:r w:rsidR="00406F6B" w:rsidRPr="00A421F1">
        <w:rPr>
          <w:rFonts w:ascii="Times New Roman" w:hAnsi="Times New Roman" w:cs="Times New Roman"/>
        </w:rPr>
        <w:t>unkaviszony létesítése, munkaszerződés teljesítése, munkaviszony megszüntetése,</w:t>
      </w:r>
    </w:p>
    <w:p w14:paraId="6D957808" w14:textId="6EFA0EDE" w:rsidR="00406F6B" w:rsidRPr="00A421F1" w:rsidRDefault="00582E33" w:rsidP="00582E33">
      <w:pPr>
        <w:pStyle w:val="Listaszerbekezds"/>
        <w:numPr>
          <w:ilvl w:val="0"/>
          <w:numId w:val="24"/>
        </w:numPr>
        <w:spacing w:after="120" w:line="276" w:lineRule="auto"/>
        <w:contextualSpacing w:val="0"/>
        <w:jc w:val="both"/>
        <w:rPr>
          <w:rFonts w:ascii="Times New Roman" w:hAnsi="Times New Roman" w:cs="Times New Roman"/>
        </w:rPr>
      </w:pPr>
      <w:r w:rsidRPr="00A421F1">
        <w:rPr>
          <w:rFonts w:ascii="Times New Roman" w:hAnsi="Times New Roman" w:cs="Times New Roman"/>
        </w:rPr>
        <w:t>m</w:t>
      </w:r>
      <w:r w:rsidR="00406F6B" w:rsidRPr="00A421F1">
        <w:rPr>
          <w:rFonts w:ascii="Times New Roman" w:hAnsi="Times New Roman" w:cs="Times New Roman"/>
        </w:rPr>
        <w:t>unkabér fizetése munkavállaló részére, bérszámfejtés, munkaviszonnyal kapcsolatos bevallási kötelezettség teljesítése</w:t>
      </w:r>
      <w:r w:rsidR="003009A4" w:rsidRPr="00A421F1">
        <w:rPr>
          <w:rFonts w:ascii="Times New Roman" w:hAnsi="Times New Roman" w:cs="Times New Roman"/>
        </w:rPr>
        <w:t>,</w:t>
      </w:r>
    </w:p>
    <w:p w14:paraId="1A0B6686" w14:textId="695178B9" w:rsidR="003009A4" w:rsidRPr="00A421F1" w:rsidRDefault="00582E33" w:rsidP="00582E33">
      <w:pPr>
        <w:pStyle w:val="Listaszerbekezds"/>
        <w:numPr>
          <w:ilvl w:val="0"/>
          <w:numId w:val="24"/>
        </w:numPr>
        <w:spacing w:after="120" w:line="276" w:lineRule="auto"/>
        <w:contextualSpacing w:val="0"/>
        <w:jc w:val="both"/>
        <w:rPr>
          <w:rFonts w:ascii="Times New Roman" w:hAnsi="Times New Roman" w:cs="Times New Roman"/>
        </w:rPr>
      </w:pPr>
      <w:r w:rsidRPr="00A421F1">
        <w:rPr>
          <w:rFonts w:ascii="Times New Roman" w:hAnsi="Times New Roman" w:cs="Times New Roman"/>
        </w:rPr>
        <w:t>m</w:t>
      </w:r>
      <w:r w:rsidR="003009A4" w:rsidRPr="00A421F1">
        <w:rPr>
          <w:rFonts w:ascii="Times New Roman" w:hAnsi="Times New Roman" w:cs="Times New Roman"/>
        </w:rPr>
        <w:t>unkaidő nyilvántartása</w:t>
      </w:r>
      <w:r w:rsidR="00892257" w:rsidRPr="00A421F1">
        <w:rPr>
          <w:rFonts w:ascii="Times New Roman" w:hAnsi="Times New Roman" w:cs="Times New Roman"/>
        </w:rPr>
        <w:t>,</w:t>
      </w:r>
    </w:p>
    <w:p w14:paraId="250B7361" w14:textId="2A3FA711" w:rsidR="003009A4" w:rsidRPr="00A421F1" w:rsidRDefault="00582E33" w:rsidP="00582E33">
      <w:pPr>
        <w:pStyle w:val="Listaszerbekezds"/>
        <w:numPr>
          <w:ilvl w:val="0"/>
          <w:numId w:val="24"/>
        </w:numPr>
        <w:spacing w:after="120" w:line="276" w:lineRule="auto"/>
        <w:contextualSpacing w:val="0"/>
        <w:jc w:val="both"/>
        <w:rPr>
          <w:rFonts w:ascii="Times New Roman" w:hAnsi="Times New Roman" w:cs="Times New Roman"/>
        </w:rPr>
      </w:pPr>
      <w:r w:rsidRPr="00A421F1">
        <w:rPr>
          <w:rFonts w:ascii="Times New Roman" w:hAnsi="Times New Roman" w:cs="Times New Roman"/>
        </w:rPr>
        <w:t>a</w:t>
      </w:r>
      <w:r w:rsidR="003009A4" w:rsidRPr="00A421F1">
        <w:rPr>
          <w:rFonts w:ascii="Times New Roman" w:hAnsi="Times New Roman" w:cs="Times New Roman"/>
        </w:rPr>
        <w:t>z egészséges és biztonságos munkavégzés feltételeinek biztosítás</w:t>
      </w:r>
      <w:r w:rsidR="00892257" w:rsidRPr="00A421F1">
        <w:rPr>
          <w:rFonts w:ascii="Times New Roman" w:hAnsi="Times New Roman" w:cs="Times New Roman"/>
        </w:rPr>
        <w:t>a,</w:t>
      </w:r>
    </w:p>
    <w:p w14:paraId="770C9687" w14:textId="79CFB1FD" w:rsidR="003009A4" w:rsidRPr="00A421F1" w:rsidRDefault="00892257" w:rsidP="00582E33">
      <w:pPr>
        <w:pStyle w:val="Listaszerbekezds"/>
        <w:numPr>
          <w:ilvl w:val="0"/>
          <w:numId w:val="24"/>
        </w:numPr>
        <w:spacing w:after="120" w:line="276" w:lineRule="auto"/>
        <w:contextualSpacing w:val="0"/>
        <w:jc w:val="both"/>
        <w:rPr>
          <w:rFonts w:ascii="Times New Roman" w:hAnsi="Times New Roman" w:cs="Times New Roman"/>
        </w:rPr>
      </w:pPr>
      <w:r w:rsidRPr="00A421F1">
        <w:rPr>
          <w:rFonts w:ascii="Times New Roman" w:hAnsi="Times New Roman" w:cs="Times New Roman"/>
        </w:rPr>
        <w:t>m</w:t>
      </w:r>
      <w:r w:rsidR="003009A4" w:rsidRPr="00A421F1">
        <w:rPr>
          <w:rFonts w:ascii="Times New Roman" w:hAnsi="Times New Roman" w:cs="Times New Roman"/>
        </w:rPr>
        <w:t>unkavállaló megnevezése kapcsolattartóként szerződésekben, honlapon</w:t>
      </w:r>
      <w:r w:rsidRPr="00A421F1">
        <w:rPr>
          <w:rFonts w:ascii="Times New Roman" w:hAnsi="Times New Roman" w:cs="Times New Roman"/>
        </w:rPr>
        <w:t>.</w:t>
      </w:r>
    </w:p>
    <w:p w14:paraId="2FEC22E2" w14:textId="051F3C42" w:rsidR="00892257" w:rsidRPr="00A421F1" w:rsidRDefault="00892257" w:rsidP="00892257">
      <w:pPr>
        <w:spacing w:after="120" w:line="276" w:lineRule="auto"/>
        <w:jc w:val="both"/>
        <w:rPr>
          <w:rFonts w:ascii="Times New Roman" w:hAnsi="Times New Roman" w:cs="Times New Roman"/>
          <w:b/>
        </w:rPr>
      </w:pPr>
      <w:r w:rsidRPr="00A421F1">
        <w:rPr>
          <w:rFonts w:ascii="Times New Roman" w:hAnsi="Times New Roman" w:cs="Times New Roman"/>
          <w:b/>
        </w:rPr>
        <w:t>Az adatkezelés jogalapja</w:t>
      </w:r>
    </w:p>
    <w:p w14:paraId="744CC917" w14:textId="7D406D29" w:rsidR="00892257" w:rsidRPr="00A421F1" w:rsidRDefault="00892257" w:rsidP="00892257">
      <w:pPr>
        <w:spacing w:after="120" w:line="276" w:lineRule="auto"/>
        <w:jc w:val="both"/>
        <w:rPr>
          <w:rFonts w:ascii="Times New Roman" w:hAnsi="Times New Roman" w:cs="Times New Roman"/>
        </w:rPr>
      </w:pPr>
      <w:r w:rsidRPr="00A421F1">
        <w:rPr>
          <w:rFonts w:ascii="Times New Roman" w:hAnsi="Times New Roman" w:cs="Times New Roman"/>
        </w:rPr>
        <w:t>Az adatkezelés jogalapja elsődlegesen a GDPR 6. cikk (1) b) pontja, nevezeten a munkavállalóval kötött munkaszerződés teljesítése.</w:t>
      </w:r>
    </w:p>
    <w:p w14:paraId="1A575C43" w14:textId="4A45BA9B" w:rsidR="00892257" w:rsidRPr="00A421F1" w:rsidRDefault="00892257" w:rsidP="00892257">
      <w:pPr>
        <w:spacing w:after="120" w:line="276" w:lineRule="auto"/>
        <w:jc w:val="both"/>
        <w:rPr>
          <w:rFonts w:ascii="Times New Roman" w:hAnsi="Times New Roman" w:cs="Times New Roman"/>
        </w:rPr>
      </w:pPr>
      <w:r w:rsidRPr="00A421F1">
        <w:rPr>
          <w:rFonts w:ascii="Times New Roman" w:hAnsi="Times New Roman" w:cs="Times New Roman"/>
        </w:rPr>
        <w:t xml:space="preserve">Az adatkezelés jogalapja továbbá a GDPR 6. cikk (1) c) pontja, a Társaságra vonatkozó, elsősorban a </w:t>
      </w:r>
      <w:r w:rsidR="00A21104" w:rsidRPr="00A421F1">
        <w:rPr>
          <w:rFonts w:ascii="Times New Roman" w:hAnsi="Times New Roman" w:cs="Times New Roman"/>
        </w:rPr>
        <w:t>m</w:t>
      </w:r>
      <w:r w:rsidRPr="00A421F1">
        <w:rPr>
          <w:rFonts w:ascii="Times New Roman" w:hAnsi="Times New Roman" w:cs="Times New Roman"/>
        </w:rPr>
        <w:t xml:space="preserve">unka törvénykönyvében, az egyes adó jogszabályokban, valamint a </w:t>
      </w:r>
      <w:r w:rsidR="00A21104" w:rsidRPr="00A421F1">
        <w:rPr>
          <w:rFonts w:ascii="Times New Roman" w:hAnsi="Times New Roman" w:cs="Times New Roman"/>
        </w:rPr>
        <w:t>m</w:t>
      </w:r>
      <w:r w:rsidRPr="00A421F1">
        <w:rPr>
          <w:rFonts w:ascii="Times New Roman" w:hAnsi="Times New Roman" w:cs="Times New Roman"/>
        </w:rPr>
        <w:t>unkavédelmi törvényben meghatározott jogi kötelezettség teljesítése.</w:t>
      </w:r>
    </w:p>
    <w:p w14:paraId="23607D2F" w14:textId="1CB35246" w:rsidR="00892257" w:rsidRPr="00A421F1" w:rsidRDefault="00892257" w:rsidP="00892257">
      <w:pPr>
        <w:spacing w:after="120" w:line="276" w:lineRule="auto"/>
        <w:jc w:val="both"/>
        <w:rPr>
          <w:rFonts w:ascii="Times New Roman" w:hAnsi="Times New Roman" w:cs="Times New Roman"/>
        </w:rPr>
      </w:pPr>
      <w:r w:rsidRPr="00A421F1">
        <w:rPr>
          <w:rFonts w:ascii="Times New Roman" w:hAnsi="Times New Roman" w:cs="Times New Roman"/>
        </w:rPr>
        <w:t>A fentieken túl az adatkezelés jogalapja a GDPR 6. cikk (1) f) pontja, a Társaság jogi érdekeinek érvényesítése. Egyrészt a Társaság jogos érdeke, hogy a munkavállaló személyes adatait szűk körben a munkaviszony megszűnését követően is kezelje. Másrészt a Társaság jogos érdeke, hogy a munkavállalót harmadik személyekkel kötött szerződésekben, illetve a honlapján kapcsolattartóként feltüntesse a kapcsolattartás megkönnyítése érdekében.</w:t>
      </w:r>
    </w:p>
    <w:p w14:paraId="4489BDBA" w14:textId="77777777" w:rsidR="00892257" w:rsidRPr="00A421F1" w:rsidRDefault="00892257" w:rsidP="00892257">
      <w:pPr>
        <w:spacing w:after="120" w:line="276" w:lineRule="auto"/>
        <w:jc w:val="both"/>
        <w:rPr>
          <w:rFonts w:ascii="Times New Roman" w:hAnsi="Times New Roman" w:cs="Times New Roman"/>
        </w:rPr>
      </w:pPr>
      <w:r w:rsidRPr="00A421F1">
        <w:rPr>
          <w:rFonts w:ascii="Times New Roman" w:hAnsi="Times New Roman" w:cs="Times New Roman"/>
        </w:rPr>
        <w:t xml:space="preserve">Az </w:t>
      </w:r>
      <w:r w:rsidRPr="00A421F1">
        <w:rPr>
          <w:rFonts w:ascii="Times New Roman" w:hAnsi="Times New Roman" w:cs="Times New Roman"/>
          <w:b/>
        </w:rPr>
        <w:t>adatkezeléssel érintett személyes adatok kategóriáit</w:t>
      </w:r>
      <w:r w:rsidRPr="00A421F1">
        <w:rPr>
          <w:rFonts w:ascii="Times New Roman" w:hAnsi="Times New Roman" w:cs="Times New Roman"/>
        </w:rPr>
        <w:t xml:space="preserve"> a Társaság által vezetett adatkezelési tevékenységek nyilvántartása részletesen tartalmazza.</w:t>
      </w:r>
    </w:p>
    <w:p w14:paraId="734069F0" w14:textId="3ABF0926" w:rsidR="00892257" w:rsidRPr="00A421F1" w:rsidRDefault="00892257" w:rsidP="00892257">
      <w:pPr>
        <w:jc w:val="both"/>
        <w:rPr>
          <w:rFonts w:ascii="Times New Roman" w:hAnsi="Times New Roman" w:cs="Times New Roman"/>
        </w:rPr>
      </w:pPr>
      <w:r w:rsidRPr="00A421F1">
        <w:rPr>
          <w:rFonts w:ascii="Times New Roman" w:hAnsi="Times New Roman" w:cs="Times New Roman"/>
        </w:rPr>
        <w:t>A kezelt személyes adatokat a Társaság elektronikus formában és papír alapon is tárolja.</w:t>
      </w:r>
    </w:p>
    <w:p w14:paraId="5DE80334" w14:textId="77777777" w:rsidR="00892257" w:rsidRPr="00A421F1" w:rsidRDefault="00892257" w:rsidP="00892257">
      <w:pPr>
        <w:spacing w:after="120" w:line="276" w:lineRule="auto"/>
        <w:jc w:val="both"/>
        <w:rPr>
          <w:rFonts w:ascii="Times New Roman" w:hAnsi="Times New Roman" w:cs="Times New Roman"/>
        </w:rPr>
      </w:pPr>
      <w:r w:rsidRPr="00A421F1">
        <w:rPr>
          <w:rFonts w:ascii="Times New Roman" w:hAnsi="Times New Roman" w:cs="Times New Roman"/>
        </w:rPr>
        <w:t xml:space="preserve">Az egyes adatkezelési tevékenységekkel kapcsolatban előirányzott </w:t>
      </w:r>
      <w:r w:rsidRPr="00A421F1">
        <w:rPr>
          <w:rFonts w:ascii="Times New Roman" w:hAnsi="Times New Roman" w:cs="Times New Roman"/>
          <w:b/>
        </w:rPr>
        <w:t>adattárolási határidők</w:t>
      </w:r>
      <w:r w:rsidRPr="00A421F1">
        <w:rPr>
          <w:rFonts w:ascii="Times New Roman" w:hAnsi="Times New Roman" w:cs="Times New Roman"/>
        </w:rPr>
        <w:t xml:space="preserve"> az alábbiak</w:t>
      </w:r>
    </w:p>
    <w:p w14:paraId="5CCF58BD" w14:textId="67C7DB14" w:rsidR="00892257" w:rsidRPr="00A421F1" w:rsidRDefault="00892257" w:rsidP="00892257">
      <w:pPr>
        <w:pStyle w:val="Listaszerbekezds"/>
        <w:numPr>
          <w:ilvl w:val="0"/>
          <w:numId w:val="28"/>
        </w:numPr>
        <w:spacing w:after="120" w:line="276" w:lineRule="auto"/>
        <w:ind w:left="714" w:hanging="357"/>
        <w:contextualSpacing w:val="0"/>
        <w:jc w:val="both"/>
        <w:rPr>
          <w:rFonts w:ascii="Times New Roman" w:eastAsia="Times New Roman" w:hAnsi="Times New Roman" w:cs="Times New Roman"/>
          <w:color w:val="000000"/>
          <w:lang w:eastAsia="hu-HU"/>
        </w:rPr>
      </w:pPr>
      <w:r w:rsidRPr="00A421F1">
        <w:rPr>
          <w:rFonts w:ascii="Times New Roman" w:eastAsia="Times New Roman" w:hAnsi="Times New Roman" w:cs="Times New Roman"/>
          <w:color w:val="000000"/>
          <w:lang w:eastAsia="hu-HU"/>
        </w:rPr>
        <w:t>a munkaviszony létesítésével, megszüntetésével kapcsolatos személyes adatokat a Társaság a munkaviszony megszűnésétől számított 50 évig tárolja,</w:t>
      </w:r>
    </w:p>
    <w:p w14:paraId="4DCED0CB" w14:textId="2F384E06" w:rsidR="00892257" w:rsidRPr="00A421F1" w:rsidRDefault="00892257" w:rsidP="00892257">
      <w:pPr>
        <w:pStyle w:val="Listaszerbekezds"/>
        <w:numPr>
          <w:ilvl w:val="0"/>
          <w:numId w:val="28"/>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a munkabérfizetéssel, bárszámfejtéssel kapcsolatos adatokat a Társaság annak a naptári évnek az utolsó napjától számított 5 évig</w:t>
      </w:r>
      <w:r w:rsidR="00403112" w:rsidRPr="00A421F1">
        <w:rPr>
          <w:rFonts w:ascii="Times New Roman" w:hAnsi="Times New Roman" w:cs="Times New Roman"/>
        </w:rPr>
        <w:t xml:space="preserve"> tárolja</w:t>
      </w:r>
      <w:r w:rsidRPr="00A421F1">
        <w:rPr>
          <w:rFonts w:ascii="Times New Roman" w:hAnsi="Times New Roman" w:cs="Times New Roman"/>
        </w:rPr>
        <w:t xml:space="preserve">, amelyben az adóról bevallást, bejelentést </w:t>
      </w:r>
      <w:proofErr w:type="gramStart"/>
      <w:r w:rsidRPr="00A421F1">
        <w:rPr>
          <w:rFonts w:ascii="Times New Roman" w:hAnsi="Times New Roman" w:cs="Times New Roman"/>
        </w:rPr>
        <w:t>kell</w:t>
      </w:r>
      <w:proofErr w:type="gramEnd"/>
      <w:r w:rsidRPr="00A421F1">
        <w:rPr>
          <w:rFonts w:ascii="Times New Roman" w:hAnsi="Times New Roman" w:cs="Times New Roman"/>
        </w:rPr>
        <w:t xml:space="preserve"> tenni vagy az adót be kell fizetni</w:t>
      </w:r>
      <w:r w:rsidR="00403112" w:rsidRPr="00A421F1">
        <w:rPr>
          <w:rFonts w:ascii="Times New Roman" w:hAnsi="Times New Roman" w:cs="Times New Roman"/>
        </w:rPr>
        <w:t>,</w:t>
      </w:r>
    </w:p>
    <w:p w14:paraId="4E0B25BB" w14:textId="12FE1C37" w:rsidR="00892257" w:rsidRPr="00A421F1" w:rsidRDefault="00403112" w:rsidP="00892257">
      <w:pPr>
        <w:pStyle w:val="Listaszerbekezds"/>
        <w:numPr>
          <w:ilvl w:val="0"/>
          <w:numId w:val="28"/>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a munkaidő nyilvántartásával kapcsolatos adatokat a Társaság a</w:t>
      </w:r>
      <w:r w:rsidR="00892257" w:rsidRPr="00A421F1">
        <w:rPr>
          <w:rFonts w:ascii="Times New Roman" w:hAnsi="Times New Roman" w:cs="Times New Roman"/>
        </w:rPr>
        <w:t xml:space="preserve"> tárgyhónapot követő hónap utolsó napjától számított 3 év</w:t>
      </w:r>
      <w:r w:rsidRPr="00A421F1">
        <w:rPr>
          <w:rFonts w:ascii="Times New Roman" w:hAnsi="Times New Roman" w:cs="Times New Roman"/>
        </w:rPr>
        <w:t>ig tárolja,</w:t>
      </w:r>
    </w:p>
    <w:p w14:paraId="2C5FB183" w14:textId="7596A4AC" w:rsidR="00892257" w:rsidRPr="00A421F1" w:rsidRDefault="00403112" w:rsidP="00892257">
      <w:pPr>
        <w:pStyle w:val="Listaszerbekezds"/>
        <w:numPr>
          <w:ilvl w:val="0"/>
          <w:numId w:val="28"/>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az üzemorvosi vizsgálattal, a munkavállaló munkaköri alkalmasságával kapcsolatos adatokat a Társaság a</w:t>
      </w:r>
      <w:r w:rsidR="00892257" w:rsidRPr="00A421F1">
        <w:rPr>
          <w:rFonts w:ascii="Times New Roman" w:hAnsi="Times New Roman" w:cs="Times New Roman"/>
        </w:rPr>
        <w:t xml:space="preserve"> munkaviszony megszűnésétől számított 5 év</w:t>
      </w:r>
      <w:r w:rsidRPr="00A421F1">
        <w:rPr>
          <w:rFonts w:ascii="Times New Roman" w:hAnsi="Times New Roman" w:cs="Times New Roman"/>
        </w:rPr>
        <w:t>ig tárolja,</w:t>
      </w:r>
    </w:p>
    <w:p w14:paraId="331B2DB0" w14:textId="23BE0DD6" w:rsidR="00892257" w:rsidRPr="00A421F1" w:rsidRDefault="00403112" w:rsidP="00892257">
      <w:pPr>
        <w:pStyle w:val="Listaszerbekezds"/>
        <w:numPr>
          <w:ilvl w:val="0"/>
          <w:numId w:val="28"/>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a munkavállaló kapcsolattartóként történő megnevezésével kapcsolatos személyes adatokat a Társaság addig tárolja, a</w:t>
      </w:r>
      <w:r w:rsidR="00892257" w:rsidRPr="00A421F1">
        <w:rPr>
          <w:rFonts w:ascii="Times New Roman" w:hAnsi="Times New Roman" w:cs="Times New Roman"/>
        </w:rPr>
        <w:t>meddig a</w:t>
      </w:r>
      <w:r w:rsidRPr="00A421F1">
        <w:rPr>
          <w:rFonts w:ascii="Times New Roman" w:hAnsi="Times New Roman" w:cs="Times New Roman"/>
        </w:rPr>
        <w:t>z adott</w:t>
      </w:r>
      <w:r w:rsidR="00892257" w:rsidRPr="00A421F1">
        <w:rPr>
          <w:rFonts w:ascii="Times New Roman" w:hAnsi="Times New Roman" w:cs="Times New Roman"/>
        </w:rPr>
        <w:t xml:space="preserve"> szerződést tárolni kell a </w:t>
      </w:r>
      <w:r w:rsidRPr="00A421F1">
        <w:rPr>
          <w:rFonts w:ascii="Times New Roman" w:hAnsi="Times New Roman" w:cs="Times New Roman"/>
        </w:rPr>
        <w:t>Számviteli tv. és más</w:t>
      </w:r>
      <w:r w:rsidR="00892257" w:rsidRPr="00A421F1">
        <w:rPr>
          <w:rFonts w:ascii="Times New Roman" w:hAnsi="Times New Roman" w:cs="Times New Roman"/>
        </w:rPr>
        <w:t xml:space="preserve"> adó jogszabályok előírása szerint</w:t>
      </w:r>
      <w:r w:rsidRPr="00A421F1">
        <w:rPr>
          <w:rFonts w:ascii="Times New Roman" w:hAnsi="Times New Roman" w:cs="Times New Roman"/>
        </w:rPr>
        <w:t>.</w:t>
      </w:r>
    </w:p>
    <w:p w14:paraId="4D25942C" w14:textId="13A23FC3" w:rsidR="00403112" w:rsidRPr="00A421F1" w:rsidRDefault="00403112" w:rsidP="00403112">
      <w:pPr>
        <w:spacing w:after="120" w:line="276" w:lineRule="auto"/>
        <w:jc w:val="both"/>
        <w:rPr>
          <w:rFonts w:ascii="Times New Roman" w:hAnsi="Times New Roman" w:cs="Times New Roman"/>
        </w:rPr>
      </w:pPr>
      <w:r w:rsidRPr="00A421F1">
        <w:rPr>
          <w:rFonts w:ascii="Times New Roman" w:hAnsi="Times New Roman" w:cs="Times New Roman"/>
        </w:rPr>
        <w:t>A Társaság a munkavállalók személyes adatait az alábbi címzettek (adatfeldolgozók) részére továbbíthatja:</w:t>
      </w:r>
    </w:p>
    <w:p w14:paraId="5274EAF7" w14:textId="4A6CCBC0" w:rsidR="00403112" w:rsidRPr="00A421F1" w:rsidRDefault="00403112" w:rsidP="00403112">
      <w:pPr>
        <w:pStyle w:val="Listaszerbekezds"/>
        <w:numPr>
          <w:ilvl w:val="0"/>
          <w:numId w:val="29"/>
        </w:numPr>
        <w:spacing w:after="120" w:line="276" w:lineRule="auto"/>
        <w:contextualSpacing w:val="0"/>
        <w:jc w:val="both"/>
        <w:rPr>
          <w:rFonts w:ascii="Times New Roman" w:hAnsi="Times New Roman" w:cs="Times New Roman"/>
        </w:rPr>
      </w:pPr>
      <w:r w:rsidRPr="00A421F1">
        <w:rPr>
          <w:rFonts w:ascii="Times New Roman" w:hAnsi="Times New Roman" w:cs="Times New Roman"/>
        </w:rPr>
        <w:t>Nemzeti Adó- és Vámhivatal,</w:t>
      </w:r>
    </w:p>
    <w:p w14:paraId="4AD15958" w14:textId="685CC46B" w:rsidR="00403112" w:rsidRPr="00A421F1" w:rsidRDefault="00403112" w:rsidP="00403112">
      <w:pPr>
        <w:pStyle w:val="Listaszerbekezds"/>
        <w:numPr>
          <w:ilvl w:val="0"/>
          <w:numId w:val="29"/>
        </w:numPr>
        <w:spacing w:after="120" w:line="276" w:lineRule="auto"/>
        <w:contextualSpacing w:val="0"/>
        <w:jc w:val="both"/>
        <w:rPr>
          <w:rFonts w:ascii="Times New Roman" w:hAnsi="Times New Roman" w:cs="Times New Roman"/>
        </w:rPr>
      </w:pPr>
      <w:r w:rsidRPr="00A421F1">
        <w:rPr>
          <w:rFonts w:ascii="Times New Roman" w:hAnsi="Times New Roman" w:cs="Times New Roman"/>
        </w:rPr>
        <w:lastRenderedPageBreak/>
        <w:t xml:space="preserve">a Társaság </w:t>
      </w:r>
      <w:r w:rsidR="00843DB3" w:rsidRPr="00A421F1">
        <w:rPr>
          <w:rFonts w:ascii="Times New Roman" w:hAnsi="Times New Roman" w:cs="Times New Roman"/>
        </w:rPr>
        <w:t>részére a bérszámfejtést végző társaság</w:t>
      </w:r>
      <w:r w:rsidRPr="00A421F1">
        <w:rPr>
          <w:rFonts w:ascii="Times New Roman" w:hAnsi="Times New Roman" w:cs="Times New Roman"/>
        </w:rPr>
        <w:t>,</w:t>
      </w:r>
    </w:p>
    <w:p w14:paraId="40EF2D5C" w14:textId="0F20E423" w:rsidR="00403112" w:rsidRPr="00A421F1" w:rsidRDefault="00403112" w:rsidP="00403112">
      <w:pPr>
        <w:pStyle w:val="Listaszerbekezds"/>
        <w:numPr>
          <w:ilvl w:val="0"/>
          <w:numId w:val="29"/>
        </w:numPr>
        <w:spacing w:after="120" w:line="276" w:lineRule="auto"/>
        <w:contextualSpacing w:val="0"/>
        <w:jc w:val="both"/>
        <w:rPr>
          <w:rFonts w:ascii="Times New Roman" w:hAnsi="Times New Roman" w:cs="Times New Roman"/>
        </w:rPr>
      </w:pPr>
      <w:r w:rsidRPr="00A421F1">
        <w:rPr>
          <w:rFonts w:ascii="Times New Roman" w:hAnsi="Times New Roman" w:cs="Times New Roman"/>
        </w:rPr>
        <w:t>a Tár</w:t>
      </w:r>
      <w:r w:rsidR="00466C4B">
        <w:rPr>
          <w:rFonts w:ascii="Times New Roman" w:hAnsi="Times New Roman" w:cs="Times New Roman"/>
        </w:rPr>
        <w:t>saság által megbízott üzemorvos.</w:t>
      </w:r>
    </w:p>
    <w:p w14:paraId="3EC2B27E" w14:textId="14B371C5" w:rsidR="00403112" w:rsidRPr="00A421F1" w:rsidRDefault="00403112" w:rsidP="00F262DB">
      <w:pPr>
        <w:pStyle w:val="Cmsor2"/>
        <w:numPr>
          <w:ilvl w:val="1"/>
          <w:numId w:val="4"/>
        </w:numPr>
        <w:spacing w:before="120" w:after="120"/>
        <w:ind w:left="431" w:hanging="431"/>
        <w:jc w:val="both"/>
        <w:rPr>
          <w:rFonts w:ascii="Times New Roman" w:hAnsi="Times New Roman" w:cs="Times New Roman"/>
          <w:b/>
          <w:color w:val="auto"/>
          <w:sz w:val="22"/>
          <w:szCs w:val="22"/>
        </w:rPr>
      </w:pPr>
      <w:r w:rsidRPr="00A421F1">
        <w:rPr>
          <w:rFonts w:ascii="Times New Roman" w:hAnsi="Times New Roman" w:cs="Times New Roman"/>
          <w:b/>
          <w:color w:val="auto"/>
          <w:sz w:val="22"/>
          <w:szCs w:val="22"/>
        </w:rPr>
        <w:t>Egyéb adatkezelési tevékenységek</w:t>
      </w:r>
    </w:p>
    <w:p w14:paraId="432060DE" w14:textId="79CC50A2" w:rsidR="00403112" w:rsidRPr="00A421F1" w:rsidRDefault="00403112" w:rsidP="00403112">
      <w:pPr>
        <w:rPr>
          <w:rFonts w:ascii="Times New Roman" w:hAnsi="Times New Roman" w:cs="Times New Roman"/>
        </w:rPr>
      </w:pPr>
      <w:r w:rsidRPr="00A421F1">
        <w:rPr>
          <w:rFonts w:ascii="Times New Roman" w:hAnsi="Times New Roman" w:cs="Times New Roman"/>
        </w:rPr>
        <w:t xml:space="preserve">Az </w:t>
      </w:r>
      <w:r w:rsidRPr="00A421F1">
        <w:rPr>
          <w:rFonts w:ascii="Times New Roman" w:hAnsi="Times New Roman" w:cs="Times New Roman"/>
          <w:b/>
        </w:rPr>
        <w:t>adatkezelés céljai</w:t>
      </w:r>
      <w:r w:rsidRPr="00A421F1">
        <w:rPr>
          <w:rFonts w:ascii="Times New Roman" w:hAnsi="Times New Roman" w:cs="Times New Roman"/>
        </w:rPr>
        <w:t xml:space="preserve"> az alábbiak:</w:t>
      </w:r>
    </w:p>
    <w:p w14:paraId="0FB7EC41" w14:textId="1E2AA274" w:rsidR="00403112" w:rsidRPr="00A421F1" w:rsidRDefault="000429D0" w:rsidP="00403112">
      <w:pPr>
        <w:pStyle w:val="Listaszerbekezds"/>
        <w:numPr>
          <w:ilvl w:val="0"/>
          <w:numId w:val="30"/>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 xml:space="preserve">a </w:t>
      </w:r>
      <w:r w:rsidR="00D23A25">
        <w:rPr>
          <w:rFonts w:ascii="Times New Roman" w:hAnsi="Times New Roman" w:cs="Times New Roman"/>
        </w:rPr>
        <w:t>FÁTRAI</w:t>
      </w:r>
      <w:r w:rsidRPr="00A421F1">
        <w:rPr>
          <w:rFonts w:ascii="Times New Roman" w:hAnsi="Times New Roman" w:cs="Times New Roman"/>
        </w:rPr>
        <w:t xml:space="preserve"> </w:t>
      </w:r>
      <w:r w:rsidR="00403112" w:rsidRPr="00A421F1">
        <w:rPr>
          <w:rFonts w:ascii="Times New Roman" w:hAnsi="Times New Roman" w:cs="Times New Roman"/>
        </w:rPr>
        <w:t>részére szolgáltatást nyújtó cégekkel történő kapcsolattar</w:t>
      </w:r>
      <w:r w:rsidRPr="00A421F1">
        <w:rPr>
          <w:rFonts w:ascii="Times New Roman" w:hAnsi="Times New Roman" w:cs="Times New Roman"/>
        </w:rPr>
        <w:t>t</w:t>
      </w:r>
      <w:r w:rsidR="00403112" w:rsidRPr="00A421F1">
        <w:rPr>
          <w:rFonts w:ascii="Times New Roman" w:hAnsi="Times New Roman" w:cs="Times New Roman"/>
        </w:rPr>
        <w:t xml:space="preserve">ás, ennek érdekében a kapcsolattartó adatainak kezelése, </w:t>
      </w:r>
    </w:p>
    <w:p w14:paraId="4073D405" w14:textId="752EDBF4" w:rsidR="00403112" w:rsidRPr="00A421F1" w:rsidRDefault="00403112" w:rsidP="00403112">
      <w:pPr>
        <w:pStyle w:val="Listaszerbekezds"/>
        <w:numPr>
          <w:ilvl w:val="0"/>
          <w:numId w:val="30"/>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 xml:space="preserve">a </w:t>
      </w:r>
      <w:r w:rsidR="00D23A25">
        <w:rPr>
          <w:rFonts w:ascii="Times New Roman" w:hAnsi="Times New Roman" w:cs="Times New Roman"/>
        </w:rPr>
        <w:t>FÁTRAI</w:t>
      </w:r>
      <w:r w:rsidRPr="00A421F1">
        <w:rPr>
          <w:rFonts w:ascii="Times New Roman" w:hAnsi="Times New Roman" w:cs="Times New Roman"/>
        </w:rPr>
        <w:t xml:space="preserve"> részére szolgáltatást nyújtó természetes személyek adatainak kezelése,</w:t>
      </w:r>
    </w:p>
    <w:p w14:paraId="6F0A8EC9" w14:textId="17566A72" w:rsidR="00403112" w:rsidRPr="00A421F1" w:rsidRDefault="00403112" w:rsidP="00403112">
      <w:pPr>
        <w:pStyle w:val="Listaszerbekezds"/>
        <w:numPr>
          <w:ilvl w:val="0"/>
          <w:numId w:val="30"/>
        </w:numPr>
        <w:spacing w:after="120" w:line="276" w:lineRule="auto"/>
        <w:ind w:left="714" w:hanging="357"/>
        <w:contextualSpacing w:val="0"/>
        <w:jc w:val="both"/>
        <w:rPr>
          <w:rFonts w:ascii="Times New Roman" w:hAnsi="Times New Roman" w:cs="Times New Roman"/>
        </w:rPr>
      </w:pPr>
      <w:r w:rsidRPr="00A421F1">
        <w:rPr>
          <w:rFonts w:ascii="Times New Roman" w:hAnsi="Times New Roman" w:cs="Times New Roman"/>
        </w:rPr>
        <w:t>számlázás (számla kiállítása, befogadása), a számlák tárolása.</w:t>
      </w:r>
    </w:p>
    <w:p w14:paraId="693E42A5" w14:textId="7A77E848" w:rsidR="00403112" w:rsidRPr="00A421F1" w:rsidRDefault="00403112" w:rsidP="00403112">
      <w:pPr>
        <w:spacing w:after="120" w:line="276" w:lineRule="auto"/>
        <w:jc w:val="both"/>
        <w:rPr>
          <w:rFonts w:ascii="Times New Roman" w:hAnsi="Times New Roman" w:cs="Times New Roman"/>
          <w:b/>
        </w:rPr>
      </w:pPr>
      <w:r w:rsidRPr="00A421F1">
        <w:rPr>
          <w:rFonts w:ascii="Times New Roman" w:hAnsi="Times New Roman" w:cs="Times New Roman"/>
          <w:b/>
        </w:rPr>
        <w:t>Az adatkezelés jogalapja</w:t>
      </w:r>
    </w:p>
    <w:p w14:paraId="2AC9694E" w14:textId="0A150EA2" w:rsidR="00F262DB" w:rsidRPr="00A421F1" w:rsidRDefault="00403112" w:rsidP="00403112">
      <w:pPr>
        <w:spacing w:after="120" w:line="276" w:lineRule="auto"/>
        <w:jc w:val="both"/>
        <w:rPr>
          <w:rFonts w:ascii="Times New Roman" w:hAnsi="Times New Roman" w:cs="Times New Roman"/>
        </w:rPr>
      </w:pPr>
      <w:r w:rsidRPr="00A421F1">
        <w:rPr>
          <w:rFonts w:ascii="Times New Roman" w:hAnsi="Times New Roman" w:cs="Times New Roman"/>
        </w:rPr>
        <w:t>Az adatkezelés jogalapja első</w:t>
      </w:r>
      <w:r w:rsidR="00F262DB" w:rsidRPr="00A421F1">
        <w:rPr>
          <w:rFonts w:ascii="Times New Roman" w:hAnsi="Times New Roman" w:cs="Times New Roman"/>
        </w:rPr>
        <w:t xml:space="preserve">dlegesen a </w:t>
      </w:r>
      <w:r w:rsidRPr="00A421F1">
        <w:rPr>
          <w:rFonts w:ascii="Times New Roman" w:hAnsi="Times New Roman" w:cs="Times New Roman"/>
        </w:rPr>
        <w:t>GDPR 6. cikk (1) f)</w:t>
      </w:r>
      <w:r w:rsidR="00F262DB" w:rsidRPr="00A421F1">
        <w:rPr>
          <w:rFonts w:ascii="Times New Roman" w:hAnsi="Times New Roman" w:cs="Times New Roman"/>
        </w:rPr>
        <w:t xml:space="preserve"> pontja, a Társaság </w:t>
      </w:r>
      <w:r w:rsidRPr="00A421F1">
        <w:rPr>
          <w:rFonts w:ascii="Times New Roman" w:hAnsi="Times New Roman" w:cs="Times New Roman"/>
        </w:rPr>
        <w:t>jogos érdekeinek érvényesítése</w:t>
      </w:r>
      <w:r w:rsidR="00F262DB" w:rsidRPr="00A421F1">
        <w:rPr>
          <w:rFonts w:ascii="Times New Roman" w:hAnsi="Times New Roman" w:cs="Times New Roman"/>
        </w:rPr>
        <w:t>, figyelemmel arra, hogy a Társaság jogos érdeke, hogy a vele szerződő jogi személy kapcsolattartójának adatait kezelje a kapcsolattartás megkönnyítése érdekében.</w:t>
      </w:r>
    </w:p>
    <w:p w14:paraId="64DF23A8" w14:textId="25091BF5" w:rsidR="00F262DB" w:rsidRPr="00A421F1" w:rsidRDefault="00F262DB" w:rsidP="00403112">
      <w:pPr>
        <w:spacing w:after="120" w:line="276" w:lineRule="auto"/>
        <w:jc w:val="both"/>
        <w:rPr>
          <w:rFonts w:ascii="Times New Roman" w:hAnsi="Times New Roman" w:cs="Times New Roman"/>
        </w:rPr>
      </w:pPr>
      <w:r w:rsidRPr="00A421F1">
        <w:rPr>
          <w:rFonts w:ascii="Times New Roman" w:hAnsi="Times New Roman" w:cs="Times New Roman"/>
        </w:rPr>
        <w:t>Az adatkezelés jogalapja a természetes személy szolgáltatásnyújtókkal kötött szerződések esetén a GDPR 6. cikk (1) b) pontja, az érintettel kötött szerződés teljesítése.</w:t>
      </w:r>
    </w:p>
    <w:p w14:paraId="69825760" w14:textId="695374CE" w:rsidR="00F262DB" w:rsidRPr="00A421F1" w:rsidRDefault="00F262DB" w:rsidP="00403112">
      <w:pPr>
        <w:spacing w:after="120" w:line="276" w:lineRule="auto"/>
        <w:jc w:val="both"/>
        <w:rPr>
          <w:rFonts w:ascii="Times New Roman" w:hAnsi="Times New Roman" w:cs="Times New Roman"/>
        </w:rPr>
      </w:pPr>
      <w:r w:rsidRPr="00A421F1">
        <w:rPr>
          <w:rFonts w:ascii="Times New Roman" w:hAnsi="Times New Roman" w:cs="Times New Roman"/>
        </w:rPr>
        <w:t>A számlázással kapcsolatban az adatkezelés jogalapja a GDPR 6. cikk (1) c) pontja, a Társaságra vonatkozó, a Számviteli tv-ben ás más adó jogszabályokban meghatározott kötelezettség teljesítése.</w:t>
      </w:r>
    </w:p>
    <w:p w14:paraId="1FC24024" w14:textId="77777777" w:rsidR="00F262DB" w:rsidRPr="00A421F1" w:rsidRDefault="00F262DB" w:rsidP="00F262DB">
      <w:pPr>
        <w:spacing w:after="120" w:line="276" w:lineRule="auto"/>
        <w:jc w:val="both"/>
        <w:rPr>
          <w:rFonts w:ascii="Times New Roman" w:hAnsi="Times New Roman" w:cs="Times New Roman"/>
        </w:rPr>
      </w:pPr>
      <w:r w:rsidRPr="00A421F1">
        <w:rPr>
          <w:rFonts w:ascii="Times New Roman" w:hAnsi="Times New Roman" w:cs="Times New Roman"/>
        </w:rPr>
        <w:t xml:space="preserve">Az </w:t>
      </w:r>
      <w:r w:rsidRPr="00A421F1">
        <w:rPr>
          <w:rFonts w:ascii="Times New Roman" w:hAnsi="Times New Roman" w:cs="Times New Roman"/>
          <w:b/>
        </w:rPr>
        <w:t>adatkezeléssel érintett személyes adatok kategóriáit</w:t>
      </w:r>
      <w:r w:rsidRPr="00A421F1">
        <w:rPr>
          <w:rFonts w:ascii="Times New Roman" w:hAnsi="Times New Roman" w:cs="Times New Roman"/>
        </w:rPr>
        <w:t xml:space="preserve"> a Társaság által vezetett adatkezelési tevékenységek nyilvántartása részletesen tartalmazza.</w:t>
      </w:r>
    </w:p>
    <w:p w14:paraId="7A237613" w14:textId="77777777" w:rsidR="00F262DB" w:rsidRPr="00A421F1" w:rsidRDefault="00F262DB" w:rsidP="00F262DB">
      <w:pPr>
        <w:jc w:val="both"/>
        <w:rPr>
          <w:rFonts w:ascii="Times New Roman" w:hAnsi="Times New Roman" w:cs="Times New Roman"/>
        </w:rPr>
      </w:pPr>
      <w:r w:rsidRPr="00A421F1">
        <w:rPr>
          <w:rFonts w:ascii="Times New Roman" w:hAnsi="Times New Roman" w:cs="Times New Roman"/>
        </w:rPr>
        <w:t>A kezelt személyes adatokat a Társaság elektronikus formában és papír alapon is tárolja.</w:t>
      </w:r>
    </w:p>
    <w:p w14:paraId="3D759E4E" w14:textId="77777777" w:rsidR="00F262DB" w:rsidRPr="00A421F1" w:rsidRDefault="00F262DB" w:rsidP="00F262DB">
      <w:pPr>
        <w:spacing w:after="120" w:line="276" w:lineRule="auto"/>
        <w:jc w:val="both"/>
        <w:rPr>
          <w:rFonts w:ascii="Times New Roman" w:hAnsi="Times New Roman" w:cs="Times New Roman"/>
        </w:rPr>
      </w:pPr>
      <w:r w:rsidRPr="00A421F1">
        <w:rPr>
          <w:rFonts w:ascii="Times New Roman" w:hAnsi="Times New Roman" w:cs="Times New Roman"/>
        </w:rPr>
        <w:t xml:space="preserve">Az egyes adatkezelési tevékenységekkel kapcsolatban előirányzott </w:t>
      </w:r>
      <w:r w:rsidRPr="00A421F1">
        <w:rPr>
          <w:rFonts w:ascii="Times New Roman" w:hAnsi="Times New Roman" w:cs="Times New Roman"/>
          <w:b/>
        </w:rPr>
        <w:t>adattárolási határidők</w:t>
      </w:r>
      <w:r w:rsidRPr="00A421F1">
        <w:rPr>
          <w:rFonts w:ascii="Times New Roman" w:hAnsi="Times New Roman" w:cs="Times New Roman"/>
        </w:rPr>
        <w:t xml:space="preserve"> az alábbiak</w:t>
      </w:r>
    </w:p>
    <w:p w14:paraId="41B503F0" w14:textId="61F9A3B5" w:rsidR="00F262DB" w:rsidRPr="00A421F1" w:rsidRDefault="00F262DB" w:rsidP="00F262DB">
      <w:pPr>
        <w:pStyle w:val="Listaszerbekezds"/>
        <w:numPr>
          <w:ilvl w:val="0"/>
          <w:numId w:val="31"/>
        </w:numPr>
        <w:spacing w:after="120" w:line="276" w:lineRule="auto"/>
        <w:jc w:val="both"/>
        <w:rPr>
          <w:rFonts w:ascii="Times New Roman" w:hAnsi="Times New Roman" w:cs="Times New Roman"/>
        </w:rPr>
      </w:pPr>
      <w:r w:rsidRPr="00A421F1">
        <w:rPr>
          <w:rFonts w:ascii="Times New Roman" w:hAnsi="Times New Roman" w:cs="Times New Roman"/>
        </w:rPr>
        <w:t>a Társaság a személyes adatokat addig tárolja, amíg az adott szerződést, számlát a Számviteli tv. és más adójogszabályok rendelkezései szerint tárolni kell.</w:t>
      </w:r>
    </w:p>
    <w:p w14:paraId="410A4CFE" w14:textId="156BC032" w:rsidR="00F262DB" w:rsidRPr="00A421F1" w:rsidRDefault="00F262DB" w:rsidP="00F262DB">
      <w:pPr>
        <w:spacing w:after="120" w:line="276" w:lineRule="auto"/>
        <w:jc w:val="both"/>
        <w:rPr>
          <w:rFonts w:ascii="Times New Roman" w:hAnsi="Times New Roman" w:cs="Times New Roman"/>
        </w:rPr>
      </w:pPr>
      <w:r w:rsidRPr="00A421F1">
        <w:rPr>
          <w:rFonts w:ascii="Times New Roman" w:hAnsi="Times New Roman" w:cs="Times New Roman"/>
        </w:rPr>
        <w:t>A Társaság az érintettek személyes adatait az alábbi címzettek (adatfeldolgozók) részére továbbíthatja:</w:t>
      </w:r>
    </w:p>
    <w:p w14:paraId="7D743714" w14:textId="618BD21E" w:rsidR="00CF4A3E" w:rsidRDefault="00F262DB" w:rsidP="00F262DB">
      <w:pPr>
        <w:pStyle w:val="Listaszerbekezds"/>
        <w:numPr>
          <w:ilvl w:val="0"/>
          <w:numId w:val="29"/>
        </w:numPr>
        <w:spacing w:after="120" w:line="276" w:lineRule="auto"/>
        <w:contextualSpacing w:val="0"/>
        <w:jc w:val="both"/>
        <w:rPr>
          <w:rFonts w:ascii="Times New Roman" w:hAnsi="Times New Roman" w:cs="Times New Roman"/>
        </w:rPr>
      </w:pPr>
      <w:r w:rsidRPr="00A421F1">
        <w:rPr>
          <w:rFonts w:ascii="Times New Roman" w:hAnsi="Times New Roman" w:cs="Times New Roman"/>
        </w:rPr>
        <w:t xml:space="preserve">a Társaság </w:t>
      </w:r>
      <w:r w:rsidR="007E4881" w:rsidRPr="00A421F1">
        <w:rPr>
          <w:rFonts w:ascii="Times New Roman" w:hAnsi="Times New Roman" w:cs="Times New Roman"/>
        </w:rPr>
        <w:t xml:space="preserve">részére a </w:t>
      </w:r>
      <w:r w:rsidR="004D45A7">
        <w:rPr>
          <w:rFonts w:ascii="Times New Roman" w:hAnsi="Times New Roman" w:cs="Times New Roman"/>
        </w:rPr>
        <w:t xml:space="preserve">könyvelést, </w:t>
      </w:r>
      <w:r w:rsidR="007E4881" w:rsidRPr="00A421F1">
        <w:rPr>
          <w:rFonts w:ascii="Times New Roman" w:hAnsi="Times New Roman" w:cs="Times New Roman"/>
        </w:rPr>
        <w:t>bérszámfejtést végző társaság</w:t>
      </w:r>
      <w:r w:rsidR="004D45A7">
        <w:rPr>
          <w:rFonts w:ascii="Times New Roman" w:hAnsi="Times New Roman" w:cs="Times New Roman"/>
        </w:rPr>
        <w:t>.</w:t>
      </w:r>
    </w:p>
    <w:p w14:paraId="15B996E6" w14:textId="3695D7E9" w:rsidR="00D56567" w:rsidRPr="00A421F1" w:rsidRDefault="00D56567" w:rsidP="007A6FF3">
      <w:pPr>
        <w:rPr>
          <w:rFonts w:ascii="Times New Roman" w:eastAsia="Times New Roman" w:hAnsi="Times New Roman" w:cs="Times New Roman"/>
          <w:lang w:eastAsia="hu-HU"/>
        </w:rPr>
      </w:pPr>
      <w:r w:rsidRPr="00A421F1">
        <w:rPr>
          <w:rFonts w:ascii="Times New Roman" w:eastAsia="Times New Roman" w:hAnsi="Times New Roman" w:cs="Times New Roman"/>
          <w:lang w:eastAsia="hu-HU"/>
        </w:rPr>
        <w:br w:type="page"/>
      </w:r>
    </w:p>
    <w:p w14:paraId="0BDEB28D" w14:textId="77777777" w:rsidR="00D56567" w:rsidRPr="00A421F1" w:rsidRDefault="00D56567" w:rsidP="00D56567">
      <w:pPr>
        <w:pStyle w:val="Cmsor1"/>
        <w:numPr>
          <w:ilvl w:val="0"/>
          <w:numId w:val="4"/>
        </w:numPr>
        <w:spacing w:after="240" w:line="276" w:lineRule="auto"/>
        <w:ind w:left="357" w:hanging="357"/>
        <w:jc w:val="both"/>
        <w:rPr>
          <w:rFonts w:ascii="Times New Roman" w:eastAsia="Times New Roman" w:hAnsi="Times New Roman" w:cs="Times New Roman"/>
          <w:b/>
          <w:color w:val="auto"/>
          <w:sz w:val="22"/>
          <w:szCs w:val="22"/>
          <w:lang w:eastAsia="hu-HU"/>
        </w:rPr>
      </w:pPr>
      <w:bookmarkStart w:id="10" w:name="_Toc512775425"/>
      <w:r w:rsidRPr="00A421F1">
        <w:rPr>
          <w:rFonts w:ascii="Times New Roman" w:eastAsia="Times New Roman" w:hAnsi="Times New Roman" w:cs="Times New Roman"/>
          <w:b/>
          <w:color w:val="auto"/>
          <w:sz w:val="22"/>
          <w:szCs w:val="22"/>
          <w:lang w:eastAsia="hu-HU"/>
        </w:rPr>
        <w:lastRenderedPageBreak/>
        <w:t>Az érintettek jogai és a Társaság kötelezettségei az érintettek jogai érvényesítésének elősegítésével kapcsolatban</w:t>
      </w:r>
      <w:bookmarkEnd w:id="10"/>
    </w:p>
    <w:p w14:paraId="79747927" w14:textId="77777777" w:rsidR="00D56567" w:rsidRPr="00A421F1" w:rsidRDefault="00D56567" w:rsidP="00D56567">
      <w:pPr>
        <w:pStyle w:val="Cmsor2"/>
        <w:numPr>
          <w:ilvl w:val="1"/>
          <w:numId w:val="4"/>
        </w:numPr>
        <w:spacing w:before="120" w:after="120"/>
        <w:ind w:left="431" w:hanging="431"/>
        <w:rPr>
          <w:rFonts w:ascii="Times New Roman" w:eastAsia="Times New Roman" w:hAnsi="Times New Roman" w:cs="Times New Roman"/>
          <w:b/>
          <w:color w:val="auto"/>
          <w:sz w:val="22"/>
          <w:szCs w:val="22"/>
          <w:lang w:eastAsia="hu-HU"/>
        </w:rPr>
      </w:pPr>
      <w:r w:rsidRPr="00A421F1">
        <w:rPr>
          <w:rFonts w:ascii="Times New Roman" w:hAnsi="Times New Roman" w:cs="Times New Roman"/>
          <w:b/>
          <w:color w:val="auto"/>
          <w:sz w:val="22"/>
          <w:szCs w:val="22"/>
        </w:rPr>
        <w:t>Tájékoztatás és a személyes való hozzáférés</w:t>
      </w:r>
    </w:p>
    <w:p w14:paraId="0458B446" w14:textId="1015FCF4"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Társaság az alábbi tájékoztató kibocsátásával és hozzáférhetővé tételével teljesíti azon kötelezettségét, hogy az érintetteket tájékoztassa a GDPR 13. és 14. cikkében meghatározott tényekről és körülményekről:</w:t>
      </w:r>
    </w:p>
    <w:p w14:paraId="5F0135D9" w14:textId="5B7D6FD8" w:rsidR="008323E0" w:rsidRPr="00A421F1" w:rsidRDefault="008323E0" w:rsidP="00D56567">
      <w:pPr>
        <w:pStyle w:val="Listaszerbekezds"/>
        <w:numPr>
          <w:ilvl w:val="0"/>
          <w:numId w:val="9"/>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Honlap Adatvédelmi Tájékoztató</w:t>
      </w:r>
    </w:p>
    <w:p w14:paraId="34CB8288" w14:textId="3F2AEA51" w:rsidR="00D56567" w:rsidRPr="00A421F1" w:rsidRDefault="00D56567" w:rsidP="007A6FF3">
      <w:pPr>
        <w:spacing w:after="6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Míg a fenti tájékoztató általános információkat tartalmaz az adatkezelési tevékenységekről, minden érintett jogosult arra, hogy visszajelzést kapjon a Társaságtól arra vonatkozóan, hogy a személyes adatainak kezelése folyamatban van</w:t>
      </w:r>
      <w:r w:rsidR="007A6FF3" w:rsidRPr="00A421F1">
        <w:rPr>
          <w:rFonts w:ascii="Times New Roman" w:eastAsia="Times New Roman" w:hAnsi="Times New Roman" w:cs="Times New Roman"/>
          <w:lang w:eastAsia="hu-HU"/>
        </w:rPr>
        <w:t>-e</w:t>
      </w:r>
      <w:r w:rsidRPr="00A421F1">
        <w:rPr>
          <w:rFonts w:ascii="Times New Roman" w:eastAsia="Times New Roman" w:hAnsi="Times New Roman" w:cs="Times New Roman"/>
          <w:lang w:eastAsia="hu-HU"/>
        </w:rPr>
        <w:t>. Amennyiben az adott érintett személyes adatainak kezelése folyamatban van, az érintettet az alábbiakról kell tájékoztatni:</w:t>
      </w:r>
    </w:p>
    <w:p w14:paraId="7E5B5DA4" w14:textId="77777777" w:rsidR="00D56567" w:rsidRPr="00A421F1" w:rsidRDefault="00D56567" w:rsidP="008323E0">
      <w:pPr>
        <w:pStyle w:val="Listaszerbekezds"/>
        <w:numPr>
          <w:ilvl w:val="0"/>
          <w:numId w:val="10"/>
        </w:numPr>
        <w:spacing w:after="0" w:line="276" w:lineRule="auto"/>
        <w:ind w:left="714"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adatkezelés céljai,</w:t>
      </w:r>
    </w:p>
    <w:p w14:paraId="12244C4D" w14:textId="77777777" w:rsidR="00D56567" w:rsidRPr="00A421F1" w:rsidRDefault="00D56567" w:rsidP="008323E0">
      <w:pPr>
        <w:pStyle w:val="Listaszerbekezds"/>
        <w:numPr>
          <w:ilvl w:val="0"/>
          <w:numId w:val="10"/>
        </w:numPr>
        <w:spacing w:after="0" w:line="276" w:lineRule="auto"/>
        <w:ind w:left="714"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kezelt személyes adatok kategóriái,</w:t>
      </w:r>
    </w:p>
    <w:p w14:paraId="158FD2DC" w14:textId="77777777" w:rsidR="00D56567" w:rsidRPr="00A421F1" w:rsidRDefault="00D56567" w:rsidP="008323E0">
      <w:pPr>
        <w:pStyle w:val="Listaszerbekezds"/>
        <w:numPr>
          <w:ilvl w:val="0"/>
          <w:numId w:val="10"/>
        </w:numPr>
        <w:spacing w:after="0" w:line="276" w:lineRule="auto"/>
        <w:ind w:left="714"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azon címzettek kategóriái, akikkel a személyes adatokat közlik,</w:t>
      </w:r>
    </w:p>
    <w:p w14:paraId="4998EDD4" w14:textId="77777777" w:rsidR="00D56567" w:rsidRPr="00A421F1" w:rsidRDefault="00D56567" w:rsidP="008323E0">
      <w:pPr>
        <w:pStyle w:val="Listaszerbekezds"/>
        <w:numPr>
          <w:ilvl w:val="0"/>
          <w:numId w:val="10"/>
        </w:numPr>
        <w:spacing w:after="0" w:line="276" w:lineRule="auto"/>
        <w:ind w:left="714"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személyes adatok tárolásának tervezett időtartama,</w:t>
      </w:r>
    </w:p>
    <w:p w14:paraId="0AE8C8CB" w14:textId="77777777" w:rsidR="00D56567" w:rsidRPr="00A421F1" w:rsidRDefault="00D56567" w:rsidP="008323E0">
      <w:pPr>
        <w:pStyle w:val="Listaszerbekezds"/>
        <w:numPr>
          <w:ilvl w:val="0"/>
          <w:numId w:val="10"/>
        </w:numPr>
        <w:spacing w:after="0" w:line="276" w:lineRule="auto"/>
        <w:ind w:left="714"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az érintett azon joga, hogy kérelmezheti a rá vonatkozó személyes adatok helyesbítését, törlését, az adatkezelés korlátozását és tiltakozhat a személyes adatainak kezelése ellen, továbbá, hogy panaszt nyújthat be a </w:t>
      </w:r>
      <w:proofErr w:type="spellStart"/>
      <w:r w:rsidRPr="00A421F1">
        <w:rPr>
          <w:rFonts w:ascii="Times New Roman" w:eastAsia="Times New Roman" w:hAnsi="Times New Roman" w:cs="Times New Roman"/>
          <w:lang w:eastAsia="hu-HU"/>
        </w:rPr>
        <w:t>NAIH-nál</w:t>
      </w:r>
      <w:proofErr w:type="spellEnd"/>
      <w:r w:rsidRPr="00A421F1">
        <w:rPr>
          <w:rFonts w:ascii="Times New Roman" w:eastAsia="Times New Roman" w:hAnsi="Times New Roman" w:cs="Times New Roman"/>
          <w:lang w:eastAsia="hu-HU"/>
        </w:rPr>
        <w:t>,</w:t>
      </w:r>
    </w:p>
    <w:p w14:paraId="1F6BC101" w14:textId="77777777" w:rsidR="00D56567" w:rsidRPr="00A421F1" w:rsidRDefault="00D56567" w:rsidP="008323E0">
      <w:pPr>
        <w:pStyle w:val="Listaszerbekezds"/>
        <w:numPr>
          <w:ilvl w:val="0"/>
          <w:numId w:val="10"/>
        </w:numPr>
        <w:spacing w:after="0" w:line="276" w:lineRule="auto"/>
        <w:ind w:left="714"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amennyiben a személyes adatot nem az érintettől gyűjtötték, a személyes adatok forrására vonatkozó elérhető információ,</w:t>
      </w:r>
    </w:p>
    <w:p w14:paraId="03D8121E" w14:textId="0FEBD4D8" w:rsidR="00D56567" w:rsidRPr="00A421F1" w:rsidRDefault="00D56567" w:rsidP="00D56567">
      <w:pPr>
        <w:pStyle w:val="Listaszerbekezds"/>
        <w:numPr>
          <w:ilvl w:val="0"/>
          <w:numId w:val="10"/>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amennyiben a személyes adatot harmadik országbeli szervezethez továbbították, az adattovábbítás garanciái.</w:t>
      </w:r>
    </w:p>
    <w:p w14:paraId="133BB8B5"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Társaság az érintett kérésére az adatkezelés tárgyát képező személyes adatainak másolatát az érintett rendelkezésére bocsátja.</w:t>
      </w:r>
    </w:p>
    <w:p w14:paraId="7529A6E2" w14:textId="77777777" w:rsidR="00D56567" w:rsidRPr="00A421F1" w:rsidRDefault="00D56567" w:rsidP="00D56567">
      <w:pPr>
        <w:pStyle w:val="Cmsor2"/>
        <w:numPr>
          <w:ilvl w:val="1"/>
          <w:numId w:val="4"/>
        </w:numPr>
        <w:spacing w:before="120" w:after="120"/>
        <w:ind w:left="431" w:hanging="431"/>
        <w:rPr>
          <w:rFonts w:ascii="Times New Roman" w:eastAsia="Times New Roman" w:hAnsi="Times New Roman" w:cs="Times New Roman"/>
          <w:b/>
          <w:color w:val="auto"/>
          <w:sz w:val="22"/>
          <w:szCs w:val="22"/>
          <w:lang w:eastAsia="hu-HU"/>
        </w:rPr>
      </w:pPr>
      <w:r w:rsidRPr="00A421F1">
        <w:rPr>
          <w:rFonts w:ascii="Times New Roman" w:hAnsi="Times New Roman" w:cs="Times New Roman"/>
          <w:b/>
          <w:color w:val="auto"/>
          <w:sz w:val="22"/>
          <w:szCs w:val="22"/>
        </w:rPr>
        <w:t>Helyesbítéshez való jog</w:t>
      </w:r>
    </w:p>
    <w:p w14:paraId="59F40F9B"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Amennyiben az érintettre vonatkozó személyes adat pontatlan vagy hiányos, az érintett kérheti a pontatlan személyes adatok helyesbítését és a hiányos személyes adat kiegészítését.</w:t>
      </w:r>
    </w:p>
    <w:p w14:paraId="03078F8B" w14:textId="77777777" w:rsidR="00D56567" w:rsidRPr="00A421F1" w:rsidRDefault="00D56567" w:rsidP="00D56567">
      <w:pPr>
        <w:pStyle w:val="Cmsor2"/>
        <w:numPr>
          <w:ilvl w:val="1"/>
          <w:numId w:val="4"/>
        </w:numPr>
        <w:spacing w:before="120" w:after="120"/>
        <w:ind w:left="431" w:hanging="431"/>
        <w:rPr>
          <w:rFonts w:ascii="Times New Roman" w:eastAsia="Times New Roman" w:hAnsi="Times New Roman" w:cs="Times New Roman"/>
          <w:b/>
          <w:color w:val="auto"/>
          <w:sz w:val="22"/>
          <w:szCs w:val="22"/>
          <w:lang w:eastAsia="hu-HU"/>
        </w:rPr>
      </w:pPr>
      <w:r w:rsidRPr="00A421F1">
        <w:rPr>
          <w:rFonts w:ascii="Times New Roman" w:eastAsia="Times New Roman" w:hAnsi="Times New Roman" w:cs="Times New Roman"/>
          <w:b/>
          <w:color w:val="auto"/>
          <w:sz w:val="22"/>
          <w:szCs w:val="22"/>
          <w:lang w:eastAsia="hu-HU"/>
        </w:rPr>
        <w:t>Törléshez való jog</w:t>
      </w:r>
    </w:p>
    <w:p w14:paraId="541A7FFE"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érintett jogosult arra, hogy személyes adatainak törlését kérje, amennyiben</w:t>
      </w:r>
    </w:p>
    <w:p w14:paraId="17AD0B78" w14:textId="77777777" w:rsidR="00D56567" w:rsidRPr="00A421F1" w:rsidRDefault="00D56567" w:rsidP="00D56567">
      <w:pPr>
        <w:pStyle w:val="Listaszerbekezds"/>
        <w:numPr>
          <w:ilvl w:val="0"/>
          <w:numId w:val="11"/>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személyes adatok kezelésére már nincs szükség abból a célból, amelyből azokat gyűjtötték vagy kezelték,</w:t>
      </w:r>
    </w:p>
    <w:p w14:paraId="649DBD0E" w14:textId="77777777" w:rsidR="00D56567" w:rsidRPr="00A421F1" w:rsidRDefault="00D56567" w:rsidP="00D56567">
      <w:pPr>
        <w:pStyle w:val="Listaszerbekezds"/>
        <w:numPr>
          <w:ilvl w:val="0"/>
          <w:numId w:val="11"/>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érintett visszavonja a hozzájárulását vagy tiltakozik az adatkezelés ellen és az adatkezelésnek nincs más jogalapja vagy nincs további jogszerű ok az adatkezelésre,</w:t>
      </w:r>
    </w:p>
    <w:p w14:paraId="126AA059" w14:textId="77777777" w:rsidR="00D56567" w:rsidRPr="00A421F1" w:rsidRDefault="00D56567" w:rsidP="00D56567">
      <w:pPr>
        <w:pStyle w:val="Listaszerbekezds"/>
        <w:numPr>
          <w:ilvl w:val="0"/>
          <w:numId w:val="11"/>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személyes adatot jogellenesen kezelték,</w:t>
      </w:r>
    </w:p>
    <w:p w14:paraId="1F963D24" w14:textId="77777777" w:rsidR="00D56567" w:rsidRPr="00A421F1" w:rsidRDefault="00D56567" w:rsidP="00D56567">
      <w:pPr>
        <w:pStyle w:val="Listaszerbekezds"/>
        <w:numPr>
          <w:ilvl w:val="0"/>
          <w:numId w:val="11"/>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személyes adatot Uniós vagy magyar jogszabály alapján törölni kell.</w:t>
      </w:r>
    </w:p>
    <w:p w14:paraId="61B45A81" w14:textId="77777777" w:rsidR="00D56567" w:rsidRPr="00A421F1" w:rsidRDefault="00D56567" w:rsidP="00D56567">
      <w:pPr>
        <w:pStyle w:val="Cmsor2"/>
        <w:numPr>
          <w:ilvl w:val="1"/>
          <w:numId w:val="4"/>
        </w:numPr>
        <w:spacing w:before="120" w:after="120"/>
        <w:ind w:left="431" w:hanging="431"/>
        <w:rPr>
          <w:rFonts w:ascii="Times New Roman" w:eastAsia="Times New Roman" w:hAnsi="Times New Roman" w:cs="Times New Roman"/>
          <w:b/>
          <w:color w:val="auto"/>
          <w:sz w:val="22"/>
          <w:szCs w:val="22"/>
          <w:lang w:eastAsia="hu-HU"/>
        </w:rPr>
      </w:pPr>
      <w:r w:rsidRPr="00A421F1">
        <w:rPr>
          <w:rFonts w:ascii="Times New Roman" w:eastAsia="Times New Roman" w:hAnsi="Times New Roman" w:cs="Times New Roman"/>
          <w:b/>
          <w:color w:val="auto"/>
          <w:sz w:val="22"/>
          <w:szCs w:val="22"/>
          <w:lang w:eastAsia="hu-HU"/>
        </w:rPr>
        <w:t>Az adatkezelés korlátozásához való jog</w:t>
      </w:r>
    </w:p>
    <w:p w14:paraId="5F00EB31" w14:textId="77777777" w:rsidR="00D56567" w:rsidRPr="00A421F1" w:rsidRDefault="00D56567" w:rsidP="00D56567">
      <w:pPr>
        <w:pStyle w:val="Listaszerbekezds"/>
        <w:spacing w:after="120" w:line="276" w:lineRule="auto"/>
        <w:ind w:left="0"/>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érintett kérheti a személyes adatai kezelésének a Társaság általi korlátozását, amennyiben</w:t>
      </w:r>
    </w:p>
    <w:p w14:paraId="414B98F5" w14:textId="77777777" w:rsidR="00D56567" w:rsidRPr="00A421F1" w:rsidRDefault="00D56567" w:rsidP="00D56567">
      <w:pPr>
        <w:pStyle w:val="Listaszerbekezds"/>
        <w:numPr>
          <w:ilvl w:val="0"/>
          <w:numId w:val="12"/>
        </w:numPr>
        <w:spacing w:after="0" w:line="276" w:lineRule="auto"/>
        <w:ind w:left="714"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vitatja a személyes adatok pontosságát arra az időtartamra, amely lehetővé teszi, hogy a Társaság ellenőrizze a személyes adatok pontosságát,</w:t>
      </w:r>
    </w:p>
    <w:p w14:paraId="0C37C6E6" w14:textId="77777777" w:rsidR="00D56567" w:rsidRPr="00A421F1" w:rsidRDefault="00D56567" w:rsidP="00D56567">
      <w:pPr>
        <w:pStyle w:val="Listaszerbekezds"/>
        <w:numPr>
          <w:ilvl w:val="0"/>
          <w:numId w:val="12"/>
        </w:numPr>
        <w:spacing w:after="0" w:line="276" w:lineRule="auto"/>
        <w:ind w:left="714"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adatkezelés jogellenes, de az érintett ellenzi az adatok törlését,</w:t>
      </w:r>
    </w:p>
    <w:p w14:paraId="52D61B81" w14:textId="77777777" w:rsidR="00D56567" w:rsidRPr="00A421F1" w:rsidRDefault="00D56567" w:rsidP="00D56567">
      <w:pPr>
        <w:pStyle w:val="Listaszerbekezds"/>
        <w:numPr>
          <w:ilvl w:val="0"/>
          <w:numId w:val="12"/>
        </w:numPr>
        <w:spacing w:after="0" w:line="276" w:lineRule="auto"/>
        <w:ind w:left="714"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lastRenderedPageBreak/>
        <w:t>a Társaságnak már nincs szüksége a személyes adatokra, de az érintett igényli azokat jogi igényei előterjesztéséhez, érvényesítéséhez vagy védelméhez,</w:t>
      </w:r>
    </w:p>
    <w:p w14:paraId="7AE9F54F" w14:textId="77777777" w:rsidR="00D56567" w:rsidRPr="00A421F1" w:rsidRDefault="00D56567" w:rsidP="00D56567">
      <w:pPr>
        <w:pStyle w:val="Listaszerbekezds"/>
        <w:numPr>
          <w:ilvl w:val="0"/>
          <w:numId w:val="12"/>
        </w:numPr>
        <w:spacing w:after="120" w:line="276" w:lineRule="auto"/>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érintett tiltakozott az adatkezelés ellen arra az időtartamra, amíg megállapításra kerül, hogy a Társaság jogos érdekei elsőbbséget élveznek-e az érintett jogos érdekeivel szemben.</w:t>
      </w:r>
    </w:p>
    <w:p w14:paraId="7C74C28B"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Amennyiben az érintett kérte a személyes adatai kezelésének korlátozását, az adatokat a tárolás kivételével csak az érintett hozzájárulásával vagy jogi igények előterjesztéséhez, érvényesítéséhez vagy védelméhez lehet kezelni.</w:t>
      </w:r>
    </w:p>
    <w:p w14:paraId="26584F99" w14:textId="77777777" w:rsidR="00D56567" w:rsidRPr="00A421F1" w:rsidRDefault="00D56567" w:rsidP="00D56567">
      <w:pPr>
        <w:pStyle w:val="Cmsor2"/>
        <w:numPr>
          <w:ilvl w:val="1"/>
          <w:numId w:val="4"/>
        </w:numPr>
        <w:spacing w:before="120" w:after="120"/>
        <w:ind w:left="431" w:hanging="431"/>
        <w:rPr>
          <w:rFonts w:ascii="Times New Roman" w:eastAsia="Times New Roman" w:hAnsi="Times New Roman" w:cs="Times New Roman"/>
          <w:b/>
          <w:color w:val="auto"/>
          <w:sz w:val="22"/>
          <w:szCs w:val="22"/>
          <w:lang w:eastAsia="hu-HU"/>
        </w:rPr>
      </w:pPr>
      <w:r w:rsidRPr="00A421F1">
        <w:rPr>
          <w:rFonts w:ascii="Times New Roman" w:eastAsia="Times New Roman" w:hAnsi="Times New Roman" w:cs="Times New Roman"/>
          <w:b/>
          <w:color w:val="auto"/>
          <w:sz w:val="22"/>
          <w:szCs w:val="22"/>
          <w:lang w:eastAsia="hu-HU"/>
        </w:rPr>
        <w:t>Tiltakozáshoz való jog, a hozzájárulás visszavonása</w:t>
      </w:r>
    </w:p>
    <w:p w14:paraId="24F27939"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Az érintett bármikor tiltakozhat a személyes adatainak kezelése ellen, amennyiben annak jogalapja a Társaság jogos érdeke. A Társaság ebben az esetben nem kezelheti tovább az adatokat, </w:t>
      </w:r>
      <w:proofErr w:type="gramStart"/>
      <w:r w:rsidRPr="00A421F1">
        <w:rPr>
          <w:rFonts w:ascii="Times New Roman" w:eastAsia="Times New Roman" w:hAnsi="Times New Roman" w:cs="Times New Roman"/>
          <w:lang w:eastAsia="hu-HU"/>
        </w:rPr>
        <w:t>kivéve</w:t>
      </w:r>
      <w:proofErr w:type="gramEnd"/>
      <w:r w:rsidRPr="00A421F1">
        <w:rPr>
          <w:rFonts w:ascii="Times New Roman" w:eastAsia="Times New Roman" w:hAnsi="Times New Roman" w:cs="Times New Roman"/>
          <w:lang w:eastAsia="hu-HU"/>
        </w:rPr>
        <w:t xml:space="preserve"> ha bizonyítja, hogy a Társaság jogos érdekei elsőbbséget élveznek az érintett jogos érdekeivel szemben.</w:t>
      </w:r>
    </w:p>
    <w:p w14:paraId="052154FB"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Amennyiben az adatkezelés jogalapja az érintett hozzájárulása, az érintett jogosult arra, hogy a hozzájárulását bármikor visszavonja. Ebben az esetben az adatot törölni kell, </w:t>
      </w:r>
      <w:proofErr w:type="gramStart"/>
      <w:r w:rsidRPr="00A421F1">
        <w:rPr>
          <w:rFonts w:ascii="Times New Roman" w:eastAsia="Times New Roman" w:hAnsi="Times New Roman" w:cs="Times New Roman"/>
          <w:lang w:eastAsia="hu-HU"/>
        </w:rPr>
        <w:t>kivéve</w:t>
      </w:r>
      <w:proofErr w:type="gramEnd"/>
      <w:r w:rsidRPr="00A421F1">
        <w:rPr>
          <w:rFonts w:ascii="Times New Roman" w:eastAsia="Times New Roman" w:hAnsi="Times New Roman" w:cs="Times New Roman"/>
          <w:lang w:eastAsia="hu-HU"/>
        </w:rPr>
        <w:t xml:space="preserve"> ha az adatkezelésnek más jogalapja is lehet.</w:t>
      </w:r>
    </w:p>
    <w:p w14:paraId="6AC5C96B" w14:textId="77777777" w:rsidR="00D56567" w:rsidRPr="00A421F1" w:rsidRDefault="00D56567" w:rsidP="00D56567">
      <w:pPr>
        <w:pStyle w:val="Cmsor2"/>
        <w:numPr>
          <w:ilvl w:val="1"/>
          <w:numId w:val="4"/>
        </w:numPr>
        <w:spacing w:before="120" w:after="120"/>
        <w:ind w:left="431" w:hanging="431"/>
        <w:rPr>
          <w:rFonts w:ascii="Times New Roman" w:eastAsia="Times New Roman" w:hAnsi="Times New Roman" w:cs="Times New Roman"/>
          <w:b/>
          <w:color w:val="auto"/>
          <w:sz w:val="22"/>
          <w:szCs w:val="22"/>
          <w:lang w:eastAsia="hu-HU"/>
        </w:rPr>
      </w:pPr>
      <w:r w:rsidRPr="00A421F1">
        <w:rPr>
          <w:rFonts w:ascii="Times New Roman" w:eastAsia="Times New Roman" w:hAnsi="Times New Roman" w:cs="Times New Roman"/>
          <w:b/>
          <w:color w:val="auto"/>
          <w:sz w:val="22"/>
          <w:szCs w:val="22"/>
          <w:lang w:eastAsia="hu-HU"/>
        </w:rPr>
        <w:t>A Társaság kötelezettségei</w:t>
      </w:r>
    </w:p>
    <w:p w14:paraId="40CCFC77"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 munkavállaló, aki az érintett megkeresését megkapja, köteles azt haladéktalanul, de legkésőbb az átvételtől számított 2 munkanapon belül továbbítani az Ügyvezetőnek. </w:t>
      </w:r>
    </w:p>
    <w:p w14:paraId="12FE3EF8"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Ügyvezető megvizsgálja a kérelmet és legkésőbb a kérelem beérkezésétől számított 1 hónapon belül tájékoztatja az érintettet a kérelme nyomán hozott intézkedésekről. Szükség esetén (</w:t>
      </w:r>
      <w:proofErr w:type="gramStart"/>
      <w:r w:rsidRPr="00A421F1">
        <w:rPr>
          <w:rFonts w:ascii="Times New Roman" w:eastAsia="Times New Roman" w:hAnsi="Times New Roman" w:cs="Times New Roman"/>
          <w:lang w:eastAsia="hu-HU"/>
        </w:rPr>
        <w:t>különösen</w:t>
      </w:r>
      <w:proofErr w:type="gramEnd"/>
      <w:r w:rsidRPr="00A421F1">
        <w:rPr>
          <w:rFonts w:ascii="Times New Roman" w:eastAsia="Times New Roman" w:hAnsi="Times New Roman" w:cs="Times New Roman"/>
          <w:lang w:eastAsia="hu-HU"/>
        </w:rPr>
        <w:t xml:space="preserve"> ha a kérelem összetett) a fenti határidő további 2 hónappal meghosszabbítható, a határidő meghosszabbításáról a Társaság tájékoztatja az érintettet.</w:t>
      </w:r>
    </w:p>
    <w:p w14:paraId="3EC26C7D"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Amennyiben a Társaság nem tesz intézkedéseket az érintett kérelme nyomán, a kérelem beérkezésétől számított 1 hónapon belül értesíti az érintettet a döntéséről és arról, hogy panaszt nyújthat be a </w:t>
      </w:r>
      <w:proofErr w:type="spellStart"/>
      <w:r w:rsidRPr="00A421F1">
        <w:rPr>
          <w:rFonts w:ascii="Times New Roman" w:eastAsia="Times New Roman" w:hAnsi="Times New Roman" w:cs="Times New Roman"/>
          <w:lang w:eastAsia="hu-HU"/>
        </w:rPr>
        <w:t>NAIH-nál</w:t>
      </w:r>
      <w:proofErr w:type="spellEnd"/>
      <w:r w:rsidRPr="00A421F1">
        <w:rPr>
          <w:rFonts w:ascii="Times New Roman" w:eastAsia="Times New Roman" w:hAnsi="Times New Roman" w:cs="Times New Roman"/>
          <w:lang w:eastAsia="hu-HU"/>
        </w:rPr>
        <w:t xml:space="preserve"> és élhet bírósági jogorvoslati jogával.</w:t>
      </w:r>
    </w:p>
    <w:p w14:paraId="43C8BA52"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érintett kérelme nyomán adott tájékoztatást és tett intézkedéseket a Társaság díjmentesen biztosítja. A Társaság azonban ésszerű díjat (pl. adminisztratív költség) számíthat fel vagy megtagadhatja a kérelem alapján történő intézkedést, ha az érintett kérelme megalapozatlan vagy túlzó (pl. ismétlődő jellege miatt).</w:t>
      </w:r>
    </w:p>
    <w:p w14:paraId="06A0BD80"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 Társaság 15 napon belül tájékoztatja az érintett helyesbítés, törlés vagy az adatkezelés korlátozása iránti kérelméről azokat a címzetteket, akiknek továbbította az érintett személyes adatait, </w:t>
      </w:r>
      <w:proofErr w:type="gramStart"/>
      <w:r w:rsidRPr="00A421F1">
        <w:rPr>
          <w:rFonts w:ascii="Times New Roman" w:eastAsia="Times New Roman" w:hAnsi="Times New Roman" w:cs="Times New Roman"/>
          <w:lang w:eastAsia="hu-HU"/>
        </w:rPr>
        <w:t>kivéve</w:t>
      </w:r>
      <w:proofErr w:type="gramEnd"/>
      <w:r w:rsidRPr="00A421F1">
        <w:rPr>
          <w:rFonts w:ascii="Times New Roman" w:eastAsia="Times New Roman" w:hAnsi="Times New Roman" w:cs="Times New Roman"/>
          <w:lang w:eastAsia="hu-HU"/>
        </w:rPr>
        <w:t xml:space="preserve"> ha ez lehetetlen vagy aránytalan erőfeszítéssel járna.</w:t>
      </w:r>
    </w:p>
    <w:p w14:paraId="5F928594" w14:textId="77777777" w:rsidR="00D56567" w:rsidRPr="00A421F1" w:rsidRDefault="00D56567" w:rsidP="00D56567">
      <w:pPr>
        <w:rPr>
          <w:rFonts w:ascii="Times New Roman" w:eastAsia="Times New Roman" w:hAnsi="Times New Roman" w:cs="Times New Roman"/>
          <w:lang w:eastAsia="hu-HU"/>
        </w:rPr>
      </w:pPr>
      <w:r w:rsidRPr="00A421F1">
        <w:rPr>
          <w:rFonts w:ascii="Times New Roman" w:eastAsia="Times New Roman" w:hAnsi="Times New Roman" w:cs="Times New Roman"/>
          <w:lang w:eastAsia="hu-HU"/>
        </w:rPr>
        <w:br w:type="page"/>
      </w:r>
    </w:p>
    <w:p w14:paraId="131B73CF" w14:textId="77777777" w:rsidR="00D56567" w:rsidRPr="00A421F1" w:rsidRDefault="00D56567" w:rsidP="00D56567">
      <w:pPr>
        <w:pStyle w:val="Cmsor1"/>
        <w:numPr>
          <w:ilvl w:val="0"/>
          <w:numId w:val="4"/>
        </w:numPr>
        <w:spacing w:after="240" w:line="276" w:lineRule="auto"/>
        <w:ind w:left="357" w:hanging="357"/>
        <w:rPr>
          <w:rFonts w:ascii="Times New Roman" w:eastAsia="Times New Roman" w:hAnsi="Times New Roman" w:cs="Times New Roman"/>
          <w:b/>
          <w:color w:val="auto"/>
          <w:sz w:val="22"/>
          <w:szCs w:val="22"/>
          <w:lang w:eastAsia="hu-HU"/>
        </w:rPr>
      </w:pPr>
      <w:bookmarkStart w:id="11" w:name="_Toc512775426"/>
      <w:r w:rsidRPr="00A421F1">
        <w:rPr>
          <w:rFonts w:ascii="Times New Roman" w:eastAsia="Times New Roman" w:hAnsi="Times New Roman" w:cs="Times New Roman"/>
          <w:b/>
          <w:color w:val="auto"/>
          <w:sz w:val="22"/>
          <w:szCs w:val="22"/>
          <w:lang w:eastAsia="hu-HU"/>
        </w:rPr>
        <w:lastRenderedPageBreak/>
        <w:t>Adatvédelmi incidensek kezelése</w:t>
      </w:r>
      <w:bookmarkEnd w:id="11"/>
    </w:p>
    <w:p w14:paraId="1F36750A"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Adatvédelmi incidens a biztonság olyan sérülése, amely a Társaság által kezelt személyes adatok véletlen vagy jogellenes megsemmisítését, elvesztését, megváltoztatását, jogosulatlan közlését vagy az azokhoz való jogosulatlan hozzáférést eredményezi.</w:t>
      </w:r>
    </w:p>
    <w:p w14:paraId="0734B3E3"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Az adatvédelmi incidenseknek – természete alapján – az alábbi 3 alaptípusa van:</w:t>
      </w:r>
    </w:p>
    <w:tbl>
      <w:tblPr>
        <w:tblStyle w:val="Rcsostblzat"/>
        <w:tblW w:w="0" w:type="auto"/>
        <w:tblLook w:val="04A0" w:firstRow="1" w:lastRow="0" w:firstColumn="1" w:lastColumn="0" w:noHBand="0" w:noVBand="1"/>
      </w:tblPr>
      <w:tblGrid>
        <w:gridCol w:w="3020"/>
        <w:gridCol w:w="3021"/>
        <w:gridCol w:w="3021"/>
      </w:tblGrid>
      <w:tr w:rsidR="00D56567" w:rsidRPr="00A421F1" w14:paraId="54701773" w14:textId="77777777" w:rsidTr="00D56567">
        <w:tc>
          <w:tcPr>
            <w:tcW w:w="3020" w:type="dxa"/>
          </w:tcPr>
          <w:p w14:paraId="0BE5C83C" w14:textId="77777777" w:rsidR="00D56567" w:rsidRPr="00A421F1" w:rsidRDefault="00D56567" w:rsidP="00D56567">
            <w:pPr>
              <w:spacing w:after="120" w:line="276" w:lineRule="auto"/>
              <w:jc w:val="both"/>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Típus</w:t>
            </w:r>
          </w:p>
        </w:tc>
        <w:tc>
          <w:tcPr>
            <w:tcW w:w="3021" w:type="dxa"/>
          </w:tcPr>
          <w:p w14:paraId="093F6531" w14:textId="77777777" w:rsidR="00D56567" w:rsidRPr="00A421F1" w:rsidRDefault="00D56567" w:rsidP="00D56567">
            <w:pPr>
              <w:spacing w:after="120" w:line="276" w:lineRule="auto"/>
              <w:jc w:val="both"/>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Leírás</w:t>
            </w:r>
          </w:p>
        </w:tc>
        <w:tc>
          <w:tcPr>
            <w:tcW w:w="3021" w:type="dxa"/>
          </w:tcPr>
          <w:p w14:paraId="6019AF89" w14:textId="77777777" w:rsidR="00D56567" w:rsidRPr="00A421F1" w:rsidRDefault="00D56567" w:rsidP="00D56567">
            <w:pPr>
              <w:spacing w:after="120" w:line="276" w:lineRule="auto"/>
              <w:jc w:val="both"/>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Példa</w:t>
            </w:r>
          </w:p>
        </w:tc>
      </w:tr>
      <w:tr w:rsidR="00D56567" w:rsidRPr="00A421F1" w14:paraId="26D2B862" w14:textId="77777777" w:rsidTr="00D56567">
        <w:tc>
          <w:tcPr>
            <w:tcW w:w="3020" w:type="dxa"/>
          </w:tcPr>
          <w:p w14:paraId="6B407A34"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Bizalmassági incidens</w:t>
            </w:r>
          </w:p>
        </w:tc>
        <w:tc>
          <w:tcPr>
            <w:tcW w:w="3021" w:type="dxa"/>
          </w:tcPr>
          <w:p w14:paraId="239D1E85" w14:textId="77777777"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az adatot arra nem jogosult személlyel közölték vagy ilyen személy az adathoz hozzáfér</w:t>
            </w:r>
          </w:p>
        </w:tc>
        <w:tc>
          <w:tcPr>
            <w:tcW w:w="3021" w:type="dxa"/>
          </w:tcPr>
          <w:p w14:paraId="5DA89115" w14:textId="5298EE5C" w:rsidR="00D56567" w:rsidRPr="00A421F1" w:rsidRDefault="00D56567" w:rsidP="00D56567">
            <w:pPr>
              <w:spacing w:after="120" w:line="276" w:lineRule="auto"/>
              <w:jc w:val="both"/>
              <w:rPr>
                <w:rFonts w:ascii="Times New Roman" w:hAnsi="Times New Roman" w:cs="Times New Roman"/>
              </w:rPr>
            </w:pPr>
            <w:r w:rsidRPr="00A421F1">
              <w:rPr>
                <w:rFonts w:ascii="Times New Roman" w:hAnsi="Times New Roman" w:cs="Times New Roman"/>
              </w:rPr>
              <w:t xml:space="preserve">egy hackertámadás következményeként a Társaság </w:t>
            </w:r>
            <w:r w:rsidR="001217A7" w:rsidRPr="00A421F1">
              <w:rPr>
                <w:rFonts w:ascii="Times New Roman" w:hAnsi="Times New Roman" w:cs="Times New Roman"/>
              </w:rPr>
              <w:t>ügyfél</w:t>
            </w:r>
            <w:r w:rsidRPr="00A421F1">
              <w:rPr>
                <w:rFonts w:ascii="Times New Roman" w:hAnsi="Times New Roman" w:cs="Times New Roman"/>
              </w:rPr>
              <w:t>listáját felteszik egy nyilvánosan elérhető honlapra</w:t>
            </w:r>
          </w:p>
        </w:tc>
      </w:tr>
      <w:tr w:rsidR="00D56567" w:rsidRPr="00A421F1" w14:paraId="3E9D2856" w14:textId="77777777" w:rsidTr="00D56567">
        <w:tc>
          <w:tcPr>
            <w:tcW w:w="3020" w:type="dxa"/>
          </w:tcPr>
          <w:p w14:paraId="7CF854B3"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Sértetlenségi incidens</w:t>
            </w:r>
          </w:p>
        </w:tc>
        <w:tc>
          <w:tcPr>
            <w:tcW w:w="3021" w:type="dxa"/>
          </w:tcPr>
          <w:p w14:paraId="5DD653B5"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hAnsi="Times New Roman" w:cs="Times New Roman"/>
              </w:rPr>
              <w:t>a személyes adatot véletlenül vagy jogosulatlanul megváltoztatták</w:t>
            </w:r>
          </w:p>
        </w:tc>
        <w:tc>
          <w:tcPr>
            <w:tcW w:w="3021" w:type="dxa"/>
          </w:tcPr>
          <w:p w14:paraId="02562A30"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 munkavállalók bérszámfejtéssel kapcsolatos adatait vagy </w:t>
            </w:r>
            <w:proofErr w:type="spellStart"/>
            <w:r w:rsidRPr="00A421F1">
              <w:rPr>
                <w:rFonts w:ascii="Times New Roman" w:eastAsia="Times New Roman" w:hAnsi="Times New Roman" w:cs="Times New Roman"/>
                <w:lang w:eastAsia="hu-HU"/>
              </w:rPr>
              <w:t>munkaidőnyilvántartását</w:t>
            </w:r>
            <w:proofErr w:type="spellEnd"/>
            <w:r w:rsidRPr="00A421F1">
              <w:rPr>
                <w:rFonts w:ascii="Times New Roman" w:eastAsia="Times New Roman" w:hAnsi="Times New Roman" w:cs="Times New Roman"/>
                <w:lang w:eastAsia="hu-HU"/>
              </w:rPr>
              <w:t xml:space="preserve"> jogosulatlanul megváltoztatják</w:t>
            </w:r>
          </w:p>
        </w:tc>
      </w:tr>
      <w:tr w:rsidR="00D56567" w:rsidRPr="00A421F1" w14:paraId="77EA322E" w14:textId="77777777" w:rsidTr="00D56567">
        <w:tc>
          <w:tcPr>
            <w:tcW w:w="3020" w:type="dxa"/>
          </w:tcPr>
          <w:p w14:paraId="2E214E3A"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Rendelkezésre állási incidens</w:t>
            </w:r>
          </w:p>
        </w:tc>
        <w:tc>
          <w:tcPr>
            <w:tcW w:w="3021" w:type="dxa"/>
          </w:tcPr>
          <w:p w14:paraId="4EC2CF87"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hAnsi="Times New Roman" w:cs="Times New Roman"/>
              </w:rPr>
              <w:t>a személyes adathoz nem lehet hozzá férni vagy az megsemmisült</w:t>
            </w:r>
          </w:p>
        </w:tc>
        <w:tc>
          <w:tcPr>
            <w:tcW w:w="3021" w:type="dxa"/>
          </w:tcPr>
          <w:p w14:paraId="22A03A52"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 szerver, amelyen a személyes adatokat tárolják, nem elérhető </w:t>
            </w:r>
          </w:p>
        </w:tc>
      </w:tr>
    </w:tbl>
    <w:p w14:paraId="6E93F91B" w14:textId="77777777" w:rsidR="00D56567" w:rsidRPr="00A421F1" w:rsidRDefault="00D56567" w:rsidP="00D56567">
      <w:pPr>
        <w:spacing w:before="120"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Adatvédelmi incidenshez vezethetnek különösen, de nem kizárólagosan az alábbiak:</w:t>
      </w:r>
    </w:p>
    <w:p w14:paraId="3DC87E50" w14:textId="77777777" w:rsidR="00D56567" w:rsidRPr="00A421F1" w:rsidRDefault="00D56567" w:rsidP="00D56567">
      <w:pPr>
        <w:pStyle w:val="Listaszerbekezds"/>
        <w:numPr>
          <w:ilvl w:val="0"/>
          <w:numId w:val="13"/>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olyan eszköz (pl. laptop, USB </w:t>
      </w:r>
      <w:proofErr w:type="spellStart"/>
      <w:r w:rsidRPr="00A421F1">
        <w:rPr>
          <w:rFonts w:ascii="Times New Roman" w:eastAsia="Times New Roman" w:hAnsi="Times New Roman" w:cs="Times New Roman"/>
          <w:lang w:eastAsia="hu-HU"/>
        </w:rPr>
        <w:t>stick</w:t>
      </w:r>
      <w:proofErr w:type="spellEnd"/>
      <w:r w:rsidRPr="00A421F1">
        <w:rPr>
          <w:rFonts w:ascii="Times New Roman" w:eastAsia="Times New Roman" w:hAnsi="Times New Roman" w:cs="Times New Roman"/>
          <w:lang w:eastAsia="hu-HU"/>
        </w:rPr>
        <w:t>, papír alapú irat) elvesztése vagy eltulajdonítása, amelyen személyes adatokat tárolnak,</w:t>
      </w:r>
    </w:p>
    <w:p w14:paraId="4FA2A67E" w14:textId="77777777" w:rsidR="00D56567" w:rsidRPr="00A421F1" w:rsidRDefault="00D56567" w:rsidP="00D56567">
      <w:pPr>
        <w:pStyle w:val="Listaszerbekezds"/>
        <w:numPr>
          <w:ilvl w:val="0"/>
          <w:numId w:val="13"/>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informatikai rendszereken tárolt személyes adatokhoz történő jogosulatlan hozzáférés vagy ezek jogosulatlan felhasználása,</w:t>
      </w:r>
    </w:p>
    <w:p w14:paraId="2DDA0B0A" w14:textId="77777777" w:rsidR="00D56567" w:rsidRPr="00A421F1" w:rsidRDefault="00D56567" w:rsidP="00D56567">
      <w:pPr>
        <w:pStyle w:val="Listaszerbekezds"/>
        <w:numPr>
          <w:ilvl w:val="0"/>
          <w:numId w:val="13"/>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Társaság IT rendszereihez történő jogosulatlan hozzáférés megkísérlése, abban az esetben is, ha a kísérlet eredménytelen,</w:t>
      </w:r>
    </w:p>
    <w:p w14:paraId="20E63B41" w14:textId="77777777" w:rsidR="00D56567" w:rsidRPr="00A421F1" w:rsidRDefault="00D56567" w:rsidP="00D56567">
      <w:pPr>
        <w:pStyle w:val="Listaszerbekezds"/>
        <w:numPr>
          <w:ilvl w:val="0"/>
          <w:numId w:val="13"/>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hackertámadás,</w:t>
      </w:r>
    </w:p>
    <w:p w14:paraId="3B7BDE11" w14:textId="77777777" w:rsidR="00D56567" w:rsidRPr="00A421F1" w:rsidRDefault="00D56567" w:rsidP="00D56567">
      <w:pPr>
        <w:pStyle w:val="Listaszerbekezds"/>
        <w:numPr>
          <w:ilvl w:val="0"/>
          <w:numId w:val="13"/>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emberi hiba (pl. személyes adat olyan személy tudomására hozatala, aki azt nem jogosult megismerni)</w:t>
      </w:r>
    </w:p>
    <w:p w14:paraId="1A030786" w14:textId="327B14C2"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a munkavállaló, aki a Társaság adatait (ide értve a személyes adatokat) kezeli, felelős azért, hogy a lehetséges vagy tényleges adatvédelmi incidenst késedelem nélkül, de legkésőbb a tudomására jutástól számított 24 órán belül bejelentse az Ügyvezetőnek</w:t>
      </w:r>
      <w:r w:rsidR="001217A7" w:rsidRPr="00A421F1">
        <w:rPr>
          <w:rFonts w:ascii="Times New Roman" w:eastAsia="Times New Roman" w:hAnsi="Times New Roman" w:cs="Times New Roman"/>
          <w:lang w:eastAsia="hu-HU"/>
        </w:rPr>
        <w:t>.</w:t>
      </w:r>
    </w:p>
    <w:p w14:paraId="01444EE3"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Ügyvezető először megvizsgálja, hogy az adatvédelmi incidens folyamatban van-e. Amennyiben megállapítja, hogy az adatvédelmi incidens folyamatos, haladéktalanul megteszi azokat az intézkedéseket, amelyek az adatvédelmi incidens következményeinek enyhítéséhez szükségesek.</w:t>
      </w:r>
    </w:p>
    <w:p w14:paraId="34931E93"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Eközben az Ügyvezető előzetes vizsgálatot végez, hogy megállapítsa az adatvédelmi incidens súlyosságát. Az adatvédelmi incidenst annak súlyossága alapján az alábbi 3 csoport valamelyikébe besorolja:</w:t>
      </w:r>
    </w:p>
    <w:tbl>
      <w:tblPr>
        <w:tblStyle w:val="Rcsostblzat"/>
        <w:tblW w:w="0" w:type="auto"/>
        <w:tblLook w:val="04A0" w:firstRow="1" w:lastRow="0" w:firstColumn="1" w:lastColumn="0" w:noHBand="0" w:noVBand="1"/>
      </w:tblPr>
      <w:tblGrid>
        <w:gridCol w:w="1696"/>
        <w:gridCol w:w="4345"/>
        <w:gridCol w:w="3021"/>
      </w:tblGrid>
      <w:tr w:rsidR="00D56567" w:rsidRPr="00A421F1" w14:paraId="6451E99F" w14:textId="77777777" w:rsidTr="00D56567">
        <w:tc>
          <w:tcPr>
            <w:tcW w:w="1696" w:type="dxa"/>
          </w:tcPr>
          <w:p w14:paraId="0B08CB84" w14:textId="77777777" w:rsidR="00D56567" w:rsidRPr="00A421F1" w:rsidRDefault="00D56567" w:rsidP="00D56567">
            <w:pPr>
              <w:spacing w:after="120" w:line="276" w:lineRule="auto"/>
              <w:jc w:val="both"/>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Besorolás</w:t>
            </w:r>
          </w:p>
        </w:tc>
        <w:tc>
          <w:tcPr>
            <w:tcW w:w="4345" w:type="dxa"/>
          </w:tcPr>
          <w:p w14:paraId="6B744B53" w14:textId="77777777" w:rsidR="00D56567" w:rsidRPr="00A421F1" w:rsidRDefault="00D56567" w:rsidP="00D56567">
            <w:pPr>
              <w:spacing w:after="120" w:line="276" w:lineRule="auto"/>
              <w:jc w:val="both"/>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Jellemzők</w:t>
            </w:r>
          </w:p>
        </w:tc>
        <w:tc>
          <w:tcPr>
            <w:tcW w:w="3021" w:type="dxa"/>
          </w:tcPr>
          <w:p w14:paraId="677A9278" w14:textId="77777777" w:rsidR="00D56567" w:rsidRPr="00A421F1" w:rsidRDefault="00D56567" w:rsidP="00D56567">
            <w:pPr>
              <w:spacing w:after="120" w:line="276" w:lineRule="auto"/>
              <w:jc w:val="both"/>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Intézkedés</w:t>
            </w:r>
          </w:p>
        </w:tc>
      </w:tr>
      <w:tr w:rsidR="00D56567" w:rsidRPr="00A421F1" w14:paraId="1DA82617" w14:textId="77777777" w:rsidTr="00D56567">
        <w:tc>
          <w:tcPr>
            <w:tcW w:w="1696" w:type="dxa"/>
          </w:tcPr>
          <w:p w14:paraId="357C6569" w14:textId="77777777" w:rsidR="00D56567" w:rsidRPr="00A421F1" w:rsidRDefault="00D56567" w:rsidP="00D56567">
            <w:pPr>
              <w:spacing w:after="120" w:line="276" w:lineRule="auto"/>
              <w:jc w:val="both"/>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Súlyos incidens</w:t>
            </w:r>
          </w:p>
        </w:tc>
        <w:tc>
          <w:tcPr>
            <w:tcW w:w="4345" w:type="dxa"/>
          </w:tcPr>
          <w:p w14:paraId="004B2F29" w14:textId="7002FCBD" w:rsidR="00D56567" w:rsidRPr="00A421F1" w:rsidRDefault="00D56567" w:rsidP="00D56567">
            <w:pPr>
              <w:pStyle w:val="Listaszerbekezds"/>
              <w:numPr>
                <w:ilvl w:val="0"/>
                <w:numId w:val="3"/>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nagyszámú személyes adat (több mint </w:t>
            </w:r>
            <w:r w:rsidR="001217A7" w:rsidRPr="00A421F1">
              <w:rPr>
                <w:rFonts w:ascii="Times New Roman" w:eastAsia="Times New Roman" w:hAnsi="Times New Roman" w:cs="Times New Roman"/>
                <w:lang w:eastAsia="hu-HU"/>
              </w:rPr>
              <w:t>5</w:t>
            </w:r>
            <w:r w:rsidRPr="00A421F1">
              <w:rPr>
                <w:rFonts w:ascii="Times New Roman" w:eastAsia="Times New Roman" w:hAnsi="Times New Roman" w:cs="Times New Roman"/>
                <w:lang w:eastAsia="hu-HU"/>
              </w:rPr>
              <w:t xml:space="preserve">0 adatsor) érintett, köztük érzékeny adatok vagy olyan adatok, amelyek alkalmasak </w:t>
            </w:r>
            <w:r w:rsidRPr="00A421F1">
              <w:rPr>
                <w:rFonts w:ascii="Times New Roman" w:eastAsia="Times New Roman" w:hAnsi="Times New Roman" w:cs="Times New Roman"/>
                <w:lang w:eastAsia="hu-HU"/>
              </w:rPr>
              <w:lastRenderedPageBreak/>
              <w:t>személyazonossággal visszaélés elkövetésére,</w:t>
            </w:r>
          </w:p>
          <w:p w14:paraId="5F5CEC58" w14:textId="6CD12C7D" w:rsidR="00D56567" w:rsidRPr="00A421F1" w:rsidRDefault="00D56567" w:rsidP="00D56567">
            <w:pPr>
              <w:pStyle w:val="Listaszerbekezds"/>
              <w:numPr>
                <w:ilvl w:val="0"/>
                <w:numId w:val="3"/>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nagyszámú adatalany (több mint </w:t>
            </w:r>
            <w:r w:rsidR="001217A7" w:rsidRPr="00A421F1">
              <w:rPr>
                <w:rFonts w:ascii="Times New Roman" w:eastAsia="Times New Roman" w:hAnsi="Times New Roman" w:cs="Times New Roman"/>
                <w:lang w:eastAsia="hu-HU"/>
              </w:rPr>
              <w:t>50</w:t>
            </w:r>
            <w:r w:rsidRPr="00A421F1">
              <w:rPr>
                <w:rFonts w:ascii="Times New Roman" w:eastAsia="Times New Roman" w:hAnsi="Times New Roman" w:cs="Times New Roman"/>
                <w:lang w:eastAsia="hu-HU"/>
              </w:rPr>
              <w:t>) érintett,</w:t>
            </w:r>
          </w:p>
          <w:p w14:paraId="0AE3CB82" w14:textId="77777777" w:rsidR="00D56567" w:rsidRPr="00A421F1" w:rsidRDefault="00D56567" w:rsidP="00D56567">
            <w:pPr>
              <w:pStyle w:val="Listaszerbekezds"/>
              <w:numPr>
                <w:ilvl w:val="0"/>
                <w:numId w:val="3"/>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külső, harmadik személyek személyes adata érintett,</w:t>
            </w:r>
          </w:p>
          <w:p w14:paraId="6002EC6D" w14:textId="77777777" w:rsidR="00D56567" w:rsidRPr="00A421F1" w:rsidRDefault="00D56567" w:rsidP="00D56567">
            <w:pPr>
              <w:pStyle w:val="Listaszerbekezds"/>
              <w:numPr>
                <w:ilvl w:val="0"/>
                <w:numId w:val="3"/>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jelentős vagy visszafordíthatatlan következményekkel jár (pl. az adat pótolhatatlan)</w:t>
            </w:r>
          </w:p>
          <w:p w14:paraId="6B350642" w14:textId="77777777" w:rsidR="00D56567" w:rsidRPr="00A421F1" w:rsidRDefault="00D56567" w:rsidP="00D56567">
            <w:pPr>
              <w:spacing w:line="276" w:lineRule="auto"/>
              <w:jc w:val="both"/>
              <w:rPr>
                <w:rFonts w:ascii="Times New Roman" w:eastAsia="Times New Roman" w:hAnsi="Times New Roman" w:cs="Times New Roman"/>
                <w:lang w:eastAsia="hu-HU"/>
              </w:rPr>
            </w:pPr>
          </w:p>
          <w:p w14:paraId="6C3E0B0F" w14:textId="77777777" w:rsidR="00D56567" w:rsidRPr="00A421F1" w:rsidRDefault="00D56567" w:rsidP="00D56567">
            <w:pPr>
              <w:spacing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u w:val="single"/>
                <w:lang w:eastAsia="hu-HU"/>
              </w:rPr>
              <w:t>Példa</w:t>
            </w:r>
            <w:r w:rsidRPr="00A421F1">
              <w:rPr>
                <w:rFonts w:ascii="Times New Roman" w:eastAsia="Times New Roman" w:hAnsi="Times New Roman" w:cs="Times New Roman"/>
                <w:lang w:eastAsia="hu-HU"/>
              </w:rPr>
              <w:t>: egy hackertámadás minden adatot töröl a Társaság szerveréről</w:t>
            </w:r>
          </w:p>
        </w:tc>
        <w:tc>
          <w:tcPr>
            <w:tcW w:w="3021" w:type="dxa"/>
          </w:tcPr>
          <w:p w14:paraId="233B2CAC"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lastRenderedPageBreak/>
              <w:t>az incidenst nyilvántartásba kell venni</w:t>
            </w:r>
          </w:p>
          <w:p w14:paraId="302D7D74"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lastRenderedPageBreak/>
              <w:t xml:space="preserve">be kell jelenteni a </w:t>
            </w:r>
            <w:proofErr w:type="spellStart"/>
            <w:r w:rsidRPr="00A421F1">
              <w:rPr>
                <w:rFonts w:ascii="Times New Roman" w:eastAsia="Times New Roman" w:hAnsi="Times New Roman" w:cs="Times New Roman"/>
                <w:lang w:eastAsia="hu-HU"/>
              </w:rPr>
              <w:t>NAIH-nak</w:t>
            </w:r>
            <w:proofErr w:type="spellEnd"/>
          </w:p>
          <w:p w14:paraId="5C32A31B"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értesíteni kell az érintetteket</w:t>
            </w:r>
          </w:p>
        </w:tc>
      </w:tr>
      <w:tr w:rsidR="00D56567" w:rsidRPr="00A421F1" w14:paraId="05966F53" w14:textId="77777777" w:rsidTr="00D56567">
        <w:tc>
          <w:tcPr>
            <w:tcW w:w="1696" w:type="dxa"/>
          </w:tcPr>
          <w:p w14:paraId="56CA0DAE" w14:textId="77777777" w:rsidR="00D56567" w:rsidRPr="00A421F1" w:rsidRDefault="00D56567" w:rsidP="00D56567">
            <w:pPr>
              <w:spacing w:after="120" w:line="276" w:lineRule="auto"/>
              <w:jc w:val="both"/>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lastRenderedPageBreak/>
              <w:t>Jelentős incidens</w:t>
            </w:r>
          </w:p>
        </w:tc>
        <w:tc>
          <w:tcPr>
            <w:tcW w:w="4345" w:type="dxa"/>
          </w:tcPr>
          <w:p w14:paraId="207BB770" w14:textId="456A53CC" w:rsidR="00D56567" w:rsidRPr="00A421F1" w:rsidRDefault="00D56567" w:rsidP="00D56567">
            <w:pPr>
              <w:pStyle w:val="Listaszerbekezds"/>
              <w:numPr>
                <w:ilvl w:val="0"/>
                <w:numId w:val="3"/>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jelentős számú személyes adat (több mint </w:t>
            </w:r>
            <w:r w:rsidR="001217A7" w:rsidRPr="00A421F1">
              <w:rPr>
                <w:rFonts w:ascii="Times New Roman" w:eastAsia="Times New Roman" w:hAnsi="Times New Roman" w:cs="Times New Roman"/>
                <w:lang w:eastAsia="hu-HU"/>
              </w:rPr>
              <w:t>20</w:t>
            </w:r>
            <w:r w:rsidRPr="00A421F1">
              <w:rPr>
                <w:rFonts w:ascii="Times New Roman" w:eastAsia="Times New Roman" w:hAnsi="Times New Roman" w:cs="Times New Roman"/>
                <w:lang w:eastAsia="hu-HU"/>
              </w:rPr>
              <w:t xml:space="preserve"> adatsor) érintett, köztük érzékeny adatok vagy olyan adatok, amelyek alkalmasak személyazonossággal visszaélés elkövetésére,</w:t>
            </w:r>
          </w:p>
          <w:p w14:paraId="4538F464" w14:textId="30D49A89" w:rsidR="00D56567" w:rsidRPr="00A421F1" w:rsidRDefault="00D56567" w:rsidP="00D56567">
            <w:pPr>
              <w:pStyle w:val="Listaszerbekezds"/>
              <w:numPr>
                <w:ilvl w:val="0"/>
                <w:numId w:val="3"/>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jelentős számú adatalany (több mint </w:t>
            </w:r>
            <w:r w:rsidR="001217A7" w:rsidRPr="00A421F1">
              <w:rPr>
                <w:rFonts w:ascii="Times New Roman" w:eastAsia="Times New Roman" w:hAnsi="Times New Roman" w:cs="Times New Roman"/>
                <w:lang w:eastAsia="hu-HU"/>
              </w:rPr>
              <w:t>20</w:t>
            </w:r>
            <w:r w:rsidRPr="00A421F1">
              <w:rPr>
                <w:rFonts w:ascii="Times New Roman" w:eastAsia="Times New Roman" w:hAnsi="Times New Roman" w:cs="Times New Roman"/>
                <w:lang w:eastAsia="hu-HU"/>
              </w:rPr>
              <w:t>) érintett,</w:t>
            </w:r>
          </w:p>
          <w:p w14:paraId="35047CB7" w14:textId="77777777" w:rsidR="00D56567" w:rsidRPr="00A421F1" w:rsidRDefault="00D56567" w:rsidP="00D56567">
            <w:pPr>
              <w:pStyle w:val="Listaszerbekezds"/>
              <w:numPr>
                <w:ilvl w:val="0"/>
                <w:numId w:val="3"/>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külső, harmadik személyek személyes adata is érintett,</w:t>
            </w:r>
          </w:p>
          <w:p w14:paraId="083150E6" w14:textId="673949CA" w:rsidR="00D56567" w:rsidRPr="00A421F1" w:rsidRDefault="00D56567" w:rsidP="00D56567">
            <w:pPr>
              <w:pStyle w:val="Listaszerbekezds"/>
              <w:numPr>
                <w:ilvl w:val="0"/>
                <w:numId w:val="3"/>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érintett személye</w:t>
            </w:r>
            <w:r w:rsidR="001217A7" w:rsidRPr="00A421F1">
              <w:rPr>
                <w:rFonts w:ascii="Times New Roman" w:eastAsia="Times New Roman" w:hAnsi="Times New Roman" w:cs="Times New Roman"/>
                <w:lang w:eastAsia="hu-HU"/>
              </w:rPr>
              <w:t>k</w:t>
            </w:r>
            <w:r w:rsidRPr="00A421F1">
              <w:rPr>
                <w:rFonts w:ascii="Times New Roman" w:eastAsia="Times New Roman" w:hAnsi="Times New Roman" w:cs="Times New Roman"/>
                <w:lang w:eastAsia="hu-HU"/>
              </w:rPr>
              <w:t xml:space="preserve"> számára jelentős kényelmetlenséggel jár</w:t>
            </w:r>
          </w:p>
          <w:p w14:paraId="66F947EB" w14:textId="77777777" w:rsidR="00D56567" w:rsidRPr="00A421F1" w:rsidRDefault="00D56567" w:rsidP="00D56567">
            <w:pPr>
              <w:spacing w:line="276" w:lineRule="auto"/>
              <w:jc w:val="both"/>
              <w:rPr>
                <w:rFonts w:ascii="Times New Roman" w:eastAsia="Times New Roman" w:hAnsi="Times New Roman" w:cs="Times New Roman"/>
                <w:lang w:eastAsia="hu-HU"/>
              </w:rPr>
            </w:pPr>
          </w:p>
          <w:p w14:paraId="0448DD57" w14:textId="26092CF7" w:rsidR="00D56567" w:rsidRPr="00A421F1" w:rsidRDefault="00D56567" w:rsidP="00D56567">
            <w:pPr>
              <w:spacing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u w:val="single"/>
                <w:lang w:eastAsia="hu-HU"/>
              </w:rPr>
              <w:t>Példa:</w:t>
            </w:r>
            <w:r w:rsidRPr="00A421F1">
              <w:rPr>
                <w:rFonts w:ascii="Times New Roman" w:eastAsia="Times New Roman" w:hAnsi="Times New Roman" w:cs="Times New Roman"/>
                <w:lang w:eastAsia="hu-HU"/>
              </w:rPr>
              <w:t xml:space="preserve"> rossz címzettnek küldött e-mail, amely tartalmazza az </w:t>
            </w:r>
            <w:r w:rsidR="001217A7" w:rsidRPr="00A421F1">
              <w:rPr>
                <w:rFonts w:ascii="Times New Roman" w:eastAsia="Times New Roman" w:hAnsi="Times New Roman" w:cs="Times New Roman"/>
                <w:lang w:eastAsia="hu-HU"/>
              </w:rPr>
              <w:t xml:space="preserve">adott tanfolyamra jelentkező összes személy személyes </w:t>
            </w:r>
            <w:r w:rsidRPr="00A421F1">
              <w:rPr>
                <w:rFonts w:ascii="Times New Roman" w:eastAsia="Times New Roman" w:hAnsi="Times New Roman" w:cs="Times New Roman"/>
                <w:lang w:eastAsia="hu-HU"/>
              </w:rPr>
              <w:t>adatait</w:t>
            </w:r>
          </w:p>
        </w:tc>
        <w:tc>
          <w:tcPr>
            <w:tcW w:w="3021" w:type="dxa"/>
          </w:tcPr>
          <w:p w14:paraId="7A5FF359"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incidenst nyilvántartásba kell venni</w:t>
            </w:r>
          </w:p>
          <w:p w14:paraId="4E0785A2"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be kell jelenteni a </w:t>
            </w:r>
            <w:proofErr w:type="spellStart"/>
            <w:r w:rsidRPr="00A421F1">
              <w:rPr>
                <w:rFonts w:ascii="Times New Roman" w:eastAsia="Times New Roman" w:hAnsi="Times New Roman" w:cs="Times New Roman"/>
                <w:lang w:eastAsia="hu-HU"/>
              </w:rPr>
              <w:t>NAIH-nak</w:t>
            </w:r>
            <w:proofErr w:type="spellEnd"/>
          </w:p>
          <w:p w14:paraId="119E6BB3"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értesíteni kell az érintetteket</w:t>
            </w:r>
          </w:p>
        </w:tc>
      </w:tr>
      <w:tr w:rsidR="00D56567" w:rsidRPr="00A421F1" w14:paraId="6F9FABB4" w14:textId="77777777" w:rsidTr="00D56567">
        <w:tc>
          <w:tcPr>
            <w:tcW w:w="1696" w:type="dxa"/>
          </w:tcPr>
          <w:p w14:paraId="77396697" w14:textId="77777777" w:rsidR="00D56567" w:rsidRPr="00A421F1" w:rsidRDefault="00D56567" w:rsidP="00D56567">
            <w:pPr>
              <w:spacing w:after="120" w:line="276" w:lineRule="auto"/>
              <w:jc w:val="both"/>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Jelentéktelen incidens</w:t>
            </w:r>
          </w:p>
        </w:tc>
        <w:tc>
          <w:tcPr>
            <w:tcW w:w="4345" w:type="dxa"/>
          </w:tcPr>
          <w:p w14:paraId="7021ABD5" w14:textId="595065E4" w:rsidR="00D56567" w:rsidRPr="00A421F1" w:rsidRDefault="00D56567" w:rsidP="00D56567">
            <w:pPr>
              <w:pStyle w:val="Listaszerbekezds"/>
              <w:numPr>
                <w:ilvl w:val="0"/>
                <w:numId w:val="2"/>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érzékeny személyes adat nem érintett és csak </w:t>
            </w:r>
            <w:proofErr w:type="gramStart"/>
            <w:r w:rsidRPr="00A421F1">
              <w:rPr>
                <w:rFonts w:ascii="Times New Roman" w:eastAsia="Times New Roman" w:hAnsi="Times New Roman" w:cs="Times New Roman"/>
                <w:lang w:eastAsia="hu-HU"/>
              </w:rPr>
              <w:t>kis számú</w:t>
            </w:r>
            <w:proofErr w:type="gramEnd"/>
            <w:r w:rsidRPr="00A421F1">
              <w:rPr>
                <w:rFonts w:ascii="Times New Roman" w:eastAsia="Times New Roman" w:hAnsi="Times New Roman" w:cs="Times New Roman"/>
                <w:lang w:eastAsia="hu-HU"/>
              </w:rPr>
              <w:t xml:space="preserve"> személyes adat (</w:t>
            </w:r>
            <w:r w:rsidR="001217A7" w:rsidRPr="00A421F1">
              <w:rPr>
                <w:rFonts w:ascii="Times New Roman" w:eastAsia="Times New Roman" w:hAnsi="Times New Roman" w:cs="Times New Roman"/>
                <w:lang w:eastAsia="hu-HU"/>
              </w:rPr>
              <w:t>20</w:t>
            </w:r>
            <w:r w:rsidRPr="00A421F1">
              <w:rPr>
                <w:rFonts w:ascii="Times New Roman" w:eastAsia="Times New Roman" w:hAnsi="Times New Roman" w:cs="Times New Roman"/>
                <w:lang w:eastAsia="hu-HU"/>
              </w:rPr>
              <w:t xml:space="preserve"> adatsornál kevesebb) érintettm</w:t>
            </w:r>
          </w:p>
          <w:p w14:paraId="56CA09AE" w14:textId="639B0B0B" w:rsidR="00D56567" w:rsidRPr="00A421F1" w:rsidRDefault="00D56567" w:rsidP="00D56567">
            <w:pPr>
              <w:pStyle w:val="Listaszerbekezds"/>
              <w:numPr>
                <w:ilvl w:val="0"/>
                <w:numId w:val="2"/>
              </w:numPr>
              <w:spacing w:line="276" w:lineRule="auto"/>
              <w:ind w:left="357" w:hanging="357"/>
              <w:contextualSpacing w:val="0"/>
              <w:jc w:val="both"/>
              <w:rPr>
                <w:rFonts w:ascii="Times New Roman" w:eastAsia="Times New Roman" w:hAnsi="Times New Roman" w:cs="Times New Roman"/>
                <w:lang w:eastAsia="hu-HU"/>
              </w:rPr>
            </w:pPr>
            <w:proofErr w:type="gramStart"/>
            <w:r w:rsidRPr="00A421F1">
              <w:rPr>
                <w:rFonts w:ascii="Times New Roman" w:eastAsia="Times New Roman" w:hAnsi="Times New Roman" w:cs="Times New Roman"/>
                <w:lang w:eastAsia="hu-HU"/>
              </w:rPr>
              <w:t>kis számú</w:t>
            </w:r>
            <w:proofErr w:type="gramEnd"/>
            <w:r w:rsidRPr="00A421F1">
              <w:rPr>
                <w:rFonts w:ascii="Times New Roman" w:eastAsia="Times New Roman" w:hAnsi="Times New Roman" w:cs="Times New Roman"/>
                <w:lang w:eastAsia="hu-HU"/>
              </w:rPr>
              <w:t xml:space="preserve"> adatalany érintett (</w:t>
            </w:r>
            <w:r w:rsidR="001217A7" w:rsidRPr="00A421F1">
              <w:rPr>
                <w:rFonts w:ascii="Times New Roman" w:eastAsia="Times New Roman" w:hAnsi="Times New Roman" w:cs="Times New Roman"/>
                <w:lang w:eastAsia="hu-HU"/>
              </w:rPr>
              <w:t>20</w:t>
            </w:r>
            <w:r w:rsidRPr="00A421F1">
              <w:rPr>
                <w:rFonts w:ascii="Times New Roman" w:eastAsia="Times New Roman" w:hAnsi="Times New Roman" w:cs="Times New Roman"/>
                <w:lang w:eastAsia="hu-HU"/>
              </w:rPr>
              <w:t xml:space="preserve"> alatt)</w:t>
            </w:r>
          </w:p>
          <w:p w14:paraId="1FE2496E" w14:textId="77777777" w:rsidR="00D56567" w:rsidRPr="00A421F1" w:rsidRDefault="00D56567" w:rsidP="00D56567">
            <w:pPr>
              <w:pStyle w:val="Listaszerbekezds"/>
              <w:numPr>
                <w:ilvl w:val="0"/>
                <w:numId w:val="2"/>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külső harmadik személy személyes adata nem érintett</w:t>
            </w:r>
          </w:p>
          <w:p w14:paraId="4727C60B" w14:textId="77777777" w:rsidR="00D56567" w:rsidRPr="00A421F1" w:rsidRDefault="00D56567" w:rsidP="00D56567">
            <w:pPr>
              <w:pStyle w:val="Listaszerbekezds"/>
              <w:numPr>
                <w:ilvl w:val="0"/>
                <w:numId w:val="2"/>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alacsony a kockázata annak, hogy az érintettek kényelmetlenséget szenvednek el, vagy a kényelmetlenség jelentéktelen, az adat nem egyedi (pótolható)</w:t>
            </w:r>
          </w:p>
          <w:p w14:paraId="5BE57FF7" w14:textId="77777777" w:rsidR="00D56567" w:rsidRPr="00A421F1" w:rsidRDefault="00D56567" w:rsidP="00D56567">
            <w:pPr>
              <w:pStyle w:val="Listaszerbekezds"/>
              <w:numPr>
                <w:ilvl w:val="0"/>
                <w:numId w:val="2"/>
              </w:numPr>
              <w:spacing w:line="276" w:lineRule="auto"/>
              <w:ind w:left="357" w:hanging="357"/>
              <w:contextualSpacing w:val="0"/>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Társaság kockázata alacsony</w:t>
            </w:r>
          </w:p>
          <w:p w14:paraId="0E6B1D1F" w14:textId="77777777" w:rsidR="00D56567" w:rsidRPr="00A421F1" w:rsidRDefault="00D56567" w:rsidP="00D56567">
            <w:pPr>
              <w:spacing w:line="276" w:lineRule="auto"/>
              <w:jc w:val="both"/>
              <w:rPr>
                <w:rFonts w:ascii="Times New Roman" w:eastAsia="Times New Roman" w:hAnsi="Times New Roman" w:cs="Times New Roman"/>
                <w:lang w:eastAsia="hu-HU"/>
              </w:rPr>
            </w:pPr>
          </w:p>
          <w:p w14:paraId="3E48E170" w14:textId="77777777" w:rsidR="00D56567" w:rsidRPr="00A421F1" w:rsidRDefault="00D56567" w:rsidP="00D56567">
            <w:pPr>
              <w:spacing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u w:val="single"/>
                <w:lang w:eastAsia="hu-HU"/>
              </w:rPr>
              <w:t>Példa:</w:t>
            </w:r>
            <w:r w:rsidRPr="00A421F1">
              <w:rPr>
                <w:rFonts w:ascii="Times New Roman" w:eastAsia="Times New Roman" w:hAnsi="Times New Roman" w:cs="Times New Roman"/>
                <w:lang w:eastAsia="hu-HU"/>
              </w:rPr>
              <w:t xml:space="preserve"> rossz címzettnek küldött e-mail, amely egy munkavállaló nevét tartalmazza</w:t>
            </w:r>
          </w:p>
        </w:tc>
        <w:tc>
          <w:tcPr>
            <w:tcW w:w="3021" w:type="dxa"/>
          </w:tcPr>
          <w:p w14:paraId="0CFD61DA"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incidenst nyilvántartásba kell venni</w:t>
            </w:r>
          </w:p>
        </w:tc>
      </w:tr>
    </w:tbl>
    <w:p w14:paraId="5B8B0B7B" w14:textId="77777777" w:rsidR="00D56567" w:rsidRPr="00A421F1" w:rsidRDefault="00D56567" w:rsidP="00D56567">
      <w:pPr>
        <w:spacing w:after="120" w:line="276" w:lineRule="auto"/>
        <w:jc w:val="both"/>
        <w:rPr>
          <w:rFonts w:ascii="Times New Roman" w:eastAsia="Times New Roman" w:hAnsi="Times New Roman" w:cs="Times New Roman"/>
          <w:lang w:val="en-GB" w:eastAsia="hu-HU"/>
        </w:rPr>
      </w:pPr>
    </w:p>
    <w:p w14:paraId="00444787" w14:textId="6ECF415F"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 Társaság az adatvédelmi incidensekről nyilvántartást vezet. A nyilvántartás mintája a jelen Szabályzat </w:t>
      </w:r>
      <w:r w:rsidR="001217A7" w:rsidRPr="00A421F1">
        <w:rPr>
          <w:rFonts w:ascii="Times New Roman" w:eastAsia="Times New Roman" w:hAnsi="Times New Roman" w:cs="Times New Roman"/>
          <w:lang w:eastAsia="hu-HU"/>
        </w:rPr>
        <w:t>6</w:t>
      </w:r>
      <w:r w:rsidRPr="00A421F1">
        <w:rPr>
          <w:rFonts w:ascii="Times New Roman" w:eastAsia="Times New Roman" w:hAnsi="Times New Roman" w:cs="Times New Roman"/>
          <w:lang w:eastAsia="hu-HU"/>
        </w:rPr>
        <w:t xml:space="preserve">. sz. melléklete. </w:t>
      </w:r>
    </w:p>
    <w:p w14:paraId="5678B15A"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lastRenderedPageBreak/>
        <w:t xml:space="preserve">Az Ügyvezető minden adatvédelmi incidenst bejegyez az incidens nyilvántartásba. Amennyiben az </w:t>
      </w:r>
      <w:bookmarkStart w:id="12" w:name="_Hlk512687847"/>
      <w:r w:rsidRPr="00A421F1">
        <w:rPr>
          <w:rFonts w:ascii="Times New Roman" w:eastAsia="Times New Roman" w:hAnsi="Times New Roman" w:cs="Times New Roman"/>
          <w:lang w:eastAsia="hu-HU"/>
        </w:rPr>
        <w:t xml:space="preserve">adatvédelmi incidenst Súlyos vagy Jelentős Incidensnek minősíti, az Ügyvezető </w:t>
      </w:r>
      <w:bookmarkEnd w:id="12"/>
      <w:r w:rsidRPr="00A421F1">
        <w:rPr>
          <w:rFonts w:ascii="Times New Roman" w:eastAsia="Times New Roman" w:hAnsi="Times New Roman" w:cs="Times New Roman"/>
          <w:lang w:eastAsia="hu-HU"/>
        </w:rPr>
        <w:t xml:space="preserve">a tudomására jutástól számított 72 órán belül bejelenti a </w:t>
      </w:r>
      <w:proofErr w:type="spellStart"/>
      <w:r w:rsidRPr="00A421F1">
        <w:rPr>
          <w:rFonts w:ascii="Times New Roman" w:eastAsia="Times New Roman" w:hAnsi="Times New Roman" w:cs="Times New Roman"/>
          <w:lang w:eastAsia="hu-HU"/>
        </w:rPr>
        <w:t>NAIH-nak</w:t>
      </w:r>
      <w:proofErr w:type="spellEnd"/>
      <w:r w:rsidRPr="00A421F1">
        <w:rPr>
          <w:rFonts w:ascii="Times New Roman" w:eastAsia="Times New Roman" w:hAnsi="Times New Roman" w:cs="Times New Roman"/>
          <w:lang w:eastAsia="hu-HU"/>
        </w:rPr>
        <w:t>. A bejelentés az alábbi információkat tartalmazza:</w:t>
      </w:r>
    </w:p>
    <w:p w14:paraId="6F38A315" w14:textId="77777777" w:rsidR="00D56567" w:rsidRPr="00A421F1" w:rsidRDefault="00D56567" w:rsidP="00D56567">
      <w:pPr>
        <w:pStyle w:val="Listaszerbekezds"/>
        <w:numPr>
          <w:ilvl w:val="0"/>
          <w:numId w:val="14"/>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adatvédelmi incidens jellege (természete), beleértve az érintettek kategóriái és hozzávetőleges száma, az incidenssel érintett adatok kategóriái és hozzávetőleges száma,</w:t>
      </w:r>
    </w:p>
    <w:p w14:paraId="6AD55F9A" w14:textId="77777777" w:rsidR="00D56567" w:rsidRPr="00A421F1" w:rsidRDefault="00D56567" w:rsidP="00D56567">
      <w:pPr>
        <w:pStyle w:val="Listaszerbekezds"/>
        <w:numPr>
          <w:ilvl w:val="0"/>
          <w:numId w:val="14"/>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NAIH részére további tájékoztatást nyújtó kapcsolattartó személy nevét és kapcsolattartási adatait,</w:t>
      </w:r>
    </w:p>
    <w:p w14:paraId="16C18445" w14:textId="77777777" w:rsidR="00D56567" w:rsidRPr="00A421F1" w:rsidRDefault="00D56567" w:rsidP="00D56567">
      <w:pPr>
        <w:pStyle w:val="Listaszerbekezds"/>
        <w:numPr>
          <w:ilvl w:val="0"/>
          <w:numId w:val="14"/>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adatvédelmi incidens lehetséges következményei,</w:t>
      </w:r>
    </w:p>
    <w:p w14:paraId="18FBFF25" w14:textId="77777777" w:rsidR="00D56567" w:rsidRPr="00A421F1" w:rsidRDefault="00D56567" w:rsidP="00D56567">
      <w:pPr>
        <w:pStyle w:val="Listaszerbekezds"/>
        <w:numPr>
          <w:ilvl w:val="0"/>
          <w:numId w:val="14"/>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az adatvédelmi incidenssel kapcsolatban tett intézkedések (az incidens esetleges hátrányos következményeinek enyhítését célzó intézkedések)</w:t>
      </w:r>
    </w:p>
    <w:p w14:paraId="1677EB23" w14:textId="74E4062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Amennyiben az adatvédelmi incidenst Súlyos vagy Jelentős Incidensnek minősíti, az Ügyvezető intézkedéseket tesz az érintettek tájékoztatása érdekében. Az érintettet tájékoztatni kell az incidens jellegérő</w:t>
      </w:r>
      <w:r w:rsidR="008323E0" w:rsidRPr="00A421F1">
        <w:rPr>
          <w:rFonts w:ascii="Times New Roman" w:eastAsia="Times New Roman" w:hAnsi="Times New Roman" w:cs="Times New Roman"/>
          <w:lang w:eastAsia="hu-HU"/>
        </w:rPr>
        <w:t>l</w:t>
      </w:r>
      <w:r w:rsidRPr="00A421F1">
        <w:rPr>
          <w:rFonts w:ascii="Times New Roman" w:eastAsia="Times New Roman" w:hAnsi="Times New Roman" w:cs="Times New Roman"/>
          <w:lang w:eastAsia="hu-HU"/>
        </w:rPr>
        <w:t>, a kapcsolattartó személy nevéről és kapcsolattartási adatairól, az incidens lehetséges következményeiről és az incidenssel kapcsolatban tett intézkedésekről. Az érintettet nem kell egyedileg tájékoztatni, ha</w:t>
      </w:r>
    </w:p>
    <w:p w14:paraId="11845624" w14:textId="77777777" w:rsidR="00D56567" w:rsidRPr="00A421F1" w:rsidRDefault="00D56567" w:rsidP="00D56567">
      <w:pPr>
        <w:pStyle w:val="Listaszerbekezds"/>
        <w:numPr>
          <w:ilvl w:val="0"/>
          <w:numId w:val="15"/>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Társaság megfelelő technikai és szervezési védelmi intézkedéseket hajtott végre,</w:t>
      </w:r>
    </w:p>
    <w:p w14:paraId="1CE94DF1" w14:textId="77777777" w:rsidR="00D56567" w:rsidRPr="00A421F1" w:rsidRDefault="00D56567" w:rsidP="00D56567">
      <w:pPr>
        <w:pStyle w:val="Listaszerbekezds"/>
        <w:numPr>
          <w:ilvl w:val="0"/>
          <w:numId w:val="15"/>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Társaság olyan további intézkedéseket tett, amelyek biztosítják, hogy az érintett jogaira és szabadságaira jelentett kockázat a továbbiakban valószínűsíthetően nem valósul meg,</w:t>
      </w:r>
    </w:p>
    <w:p w14:paraId="3D5FC621" w14:textId="77777777" w:rsidR="00D56567" w:rsidRPr="00A421F1" w:rsidRDefault="00D56567" w:rsidP="00D56567">
      <w:pPr>
        <w:pStyle w:val="Listaszerbekezds"/>
        <w:numPr>
          <w:ilvl w:val="0"/>
          <w:numId w:val="15"/>
        </w:num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 tájékoztatás aránytalan erőfeszítéssel járna, ebben az esetben érintettet nyilvánosan közzétett információk útján kell tájékoztatni.</w:t>
      </w:r>
    </w:p>
    <w:p w14:paraId="1E40C6F1" w14:textId="77777777" w:rsidR="00D56567" w:rsidRPr="00A421F1" w:rsidRDefault="00D56567" w:rsidP="00D56567">
      <w:pPr>
        <w:rPr>
          <w:rFonts w:ascii="Times New Roman" w:eastAsia="Times New Roman" w:hAnsi="Times New Roman" w:cs="Times New Roman"/>
          <w:lang w:eastAsia="hu-HU"/>
        </w:rPr>
      </w:pPr>
      <w:r w:rsidRPr="00A421F1">
        <w:rPr>
          <w:rFonts w:ascii="Times New Roman" w:eastAsia="Times New Roman" w:hAnsi="Times New Roman" w:cs="Times New Roman"/>
          <w:lang w:eastAsia="hu-HU"/>
        </w:rPr>
        <w:br w:type="page"/>
      </w:r>
    </w:p>
    <w:p w14:paraId="361CD50E" w14:textId="77777777" w:rsidR="00D56567" w:rsidRPr="00A421F1" w:rsidRDefault="00D56567" w:rsidP="00D56567">
      <w:pPr>
        <w:pStyle w:val="Cmsor1"/>
        <w:numPr>
          <w:ilvl w:val="0"/>
          <w:numId w:val="4"/>
        </w:numPr>
        <w:spacing w:after="240" w:line="276" w:lineRule="auto"/>
        <w:ind w:left="357" w:hanging="357"/>
        <w:rPr>
          <w:rFonts w:ascii="Times New Roman" w:eastAsia="Times New Roman" w:hAnsi="Times New Roman" w:cs="Times New Roman"/>
          <w:b/>
          <w:color w:val="auto"/>
          <w:sz w:val="22"/>
          <w:szCs w:val="22"/>
          <w:lang w:eastAsia="hu-HU"/>
        </w:rPr>
      </w:pPr>
      <w:bookmarkStart w:id="13" w:name="_Toc512775427"/>
      <w:r w:rsidRPr="00A421F1">
        <w:rPr>
          <w:rFonts w:ascii="Times New Roman" w:eastAsia="Times New Roman" w:hAnsi="Times New Roman" w:cs="Times New Roman"/>
          <w:b/>
          <w:color w:val="auto"/>
          <w:sz w:val="22"/>
          <w:szCs w:val="22"/>
          <w:lang w:eastAsia="hu-HU"/>
        </w:rPr>
        <w:lastRenderedPageBreak/>
        <w:t>Záró rendelkezések</w:t>
      </w:r>
      <w:bookmarkEnd w:id="13"/>
    </w:p>
    <w:p w14:paraId="0B265B32" w14:textId="77777777" w:rsidR="00D56567" w:rsidRPr="00A421F1"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Amennyiben jelen Szabályzat bizonyos kérdéseket nem szabályoz vagy azokban nem ad eligazítást, a Társaság a magyar jog alapján dönt, különösen elsődlegesen a GDPR, másodlagosan az Info tv. </w:t>
      </w:r>
      <w:proofErr w:type="gramStart"/>
      <w:r w:rsidRPr="00A421F1">
        <w:rPr>
          <w:rFonts w:ascii="Times New Roman" w:eastAsia="Times New Roman" w:hAnsi="Times New Roman" w:cs="Times New Roman"/>
          <w:lang w:eastAsia="hu-HU"/>
        </w:rPr>
        <w:t>alapján</w:t>
      </w:r>
      <w:proofErr w:type="gramEnd"/>
      <w:r w:rsidRPr="00A421F1">
        <w:rPr>
          <w:rFonts w:ascii="Times New Roman" w:eastAsia="Times New Roman" w:hAnsi="Times New Roman" w:cs="Times New Roman"/>
          <w:lang w:eastAsia="hu-HU"/>
        </w:rPr>
        <w:t>.</w:t>
      </w:r>
    </w:p>
    <w:p w14:paraId="6A638A59" w14:textId="505B99E1" w:rsidR="00D56567" w:rsidRPr="00A421F1" w:rsidRDefault="001217A7" w:rsidP="001217A7">
      <w:pPr>
        <w:spacing w:after="24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Elfogadta és jóváhagyta a </w:t>
      </w:r>
      <w:r w:rsidR="00D23A25">
        <w:rPr>
          <w:rFonts w:ascii="Times New Roman" w:eastAsia="Times New Roman" w:hAnsi="Times New Roman" w:cs="Times New Roman"/>
          <w:lang w:eastAsia="hu-HU"/>
        </w:rPr>
        <w:t>F</w:t>
      </w:r>
      <w:r w:rsidR="006D32BE">
        <w:rPr>
          <w:rFonts w:ascii="Times New Roman" w:eastAsia="Times New Roman" w:hAnsi="Times New Roman" w:cs="Times New Roman"/>
          <w:lang w:eastAsia="hu-HU"/>
        </w:rPr>
        <w:t>átrai Stílus</w:t>
      </w:r>
      <w:r w:rsidRPr="00A421F1">
        <w:rPr>
          <w:rFonts w:ascii="Times New Roman" w:eastAsia="Times New Roman" w:hAnsi="Times New Roman" w:cs="Times New Roman"/>
          <w:lang w:eastAsia="hu-HU"/>
        </w:rPr>
        <w:t xml:space="preserve"> Kft. ügyvezetője.</w:t>
      </w:r>
    </w:p>
    <w:p w14:paraId="07BF6AE7" w14:textId="0493FAE7" w:rsidR="00D56567" w:rsidRDefault="00D56567" w:rsidP="00D56567">
      <w:pPr>
        <w:spacing w:after="120" w:line="276" w:lineRule="auto"/>
        <w:jc w:val="both"/>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Kelt</w:t>
      </w:r>
      <w:proofErr w:type="gramStart"/>
      <w:r w:rsidRPr="00A421F1">
        <w:rPr>
          <w:rFonts w:ascii="Times New Roman" w:eastAsia="Times New Roman" w:hAnsi="Times New Roman" w:cs="Times New Roman"/>
          <w:lang w:eastAsia="hu-HU"/>
        </w:rPr>
        <w:t>.:</w:t>
      </w:r>
      <w:proofErr w:type="gramEnd"/>
      <w:r w:rsidRPr="00A421F1">
        <w:rPr>
          <w:rFonts w:ascii="Times New Roman" w:eastAsia="Times New Roman" w:hAnsi="Times New Roman" w:cs="Times New Roman"/>
          <w:lang w:eastAsia="hu-HU"/>
        </w:rPr>
        <w:t xml:space="preserve"> Budapest, </w:t>
      </w:r>
      <w:r w:rsidR="00DA1C4C">
        <w:rPr>
          <w:rFonts w:ascii="Times New Roman" w:eastAsia="Times New Roman" w:hAnsi="Times New Roman" w:cs="Times New Roman"/>
          <w:lang w:eastAsia="hu-HU"/>
        </w:rPr>
        <w:t>2020. január 1</w:t>
      </w:r>
      <w:r w:rsidR="00C00C94" w:rsidRPr="00A421F1">
        <w:rPr>
          <w:rFonts w:ascii="Times New Roman" w:eastAsia="Times New Roman" w:hAnsi="Times New Roman" w:cs="Times New Roman"/>
          <w:lang w:eastAsia="hu-HU"/>
        </w:rPr>
        <w:t>.</w:t>
      </w:r>
    </w:p>
    <w:p w14:paraId="1F9E1036" w14:textId="77777777" w:rsidR="000E5B87" w:rsidRDefault="000E5B87" w:rsidP="00D56567">
      <w:pPr>
        <w:spacing w:after="120" w:line="276" w:lineRule="auto"/>
        <w:jc w:val="both"/>
        <w:rPr>
          <w:rFonts w:ascii="Times New Roman" w:eastAsia="Times New Roman" w:hAnsi="Times New Roman" w:cs="Times New Roman"/>
          <w:lang w:eastAsia="hu-HU"/>
        </w:rPr>
      </w:pPr>
    </w:p>
    <w:p w14:paraId="0DE0A450" w14:textId="77777777" w:rsidR="000E5B87" w:rsidRPr="00A421F1" w:rsidRDefault="000E5B87" w:rsidP="00D56567">
      <w:pPr>
        <w:spacing w:after="120" w:line="276" w:lineRule="auto"/>
        <w:jc w:val="both"/>
        <w:rPr>
          <w:rFonts w:ascii="Times New Roman" w:eastAsia="Times New Roman" w:hAnsi="Times New Roman" w:cs="Times New Roman"/>
          <w:lang w:eastAsia="hu-HU"/>
        </w:rPr>
      </w:pPr>
    </w:p>
    <w:p w14:paraId="5574C8FA" w14:textId="77777777" w:rsidR="00D56567" w:rsidRPr="00A421F1" w:rsidRDefault="00D56567" w:rsidP="000E5B87">
      <w:pPr>
        <w:spacing w:after="120" w:line="276" w:lineRule="auto"/>
        <w:ind w:left="3540" w:firstLine="708"/>
        <w:jc w:val="center"/>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_________________________</w:t>
      </w:r>
    </w:p>
    <w:p w14:paraId="7C4F0D56" w14:textId="4CD1A1C6" w:rsidR="00D56567" w:rsidRPr="00A421F1" w:rsidRDefault="00D23A25" w:rsidP="000E5B87">
      <w:pPr>
        <w:spacing w:after="120" w:line="276" w:lineRule="auto"/>
        <w:ind w:left="2832" w:firstLine="708"/>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F</w:t>
      </w:r>
      <w:r w:rsidR="006D32BE">
        <w:rPr>
          <w:rFonts w:ascii="Times New Roman" w:eastAsia="Times New Roman" w:hAnsi="Times New Roman" w:cs="Times New Roman"/>
          <w:b/>
          <w:lang w:eastAsia="hu-HU"/>
        </w:rPr>
        <w:t>átrai Stílus</w:t>
      </w:r>
      <w:r w:rsidR="001217A7" w:rsidRPr="00A421F1">
        <w:rPr>
          <w:rFonts w:ascii="Times New Roman" w:eastAsia="Times New Roman" w:hAnsi="Times New Roman" w:cs="Times New Roman"/>
          <w:b/>
          <w:lang w:eastAsia="hu-HU"/>
        </w:rPr>
        <w:t xml:space="preserve"> Kft.</w:t>
      </w:r>
    </w:p>
    <w:p w14:paraId="7FBF995E" w14:textId="14E472A7" w:rsidR="00D56567" w:rsidRPr="00A421F1" w:rsidRDefault="00D56567" w:rsidP="000E5B87">
      <w:pPr>
        <w:spacing w:after="120" w:line="276" w:lineRule="auto"/>
        <w:ind w:left="3540" w:firstLine="708"/>
        <w:jc w:val="center"/>
        <w:rPr>
          <w:rFonts w:ascii="Times New Roman" w:eastAsia="Times New Roman" w:hAnsi="Times New Roman" w:cs="Times New Roman"/>
          <w:lang w:eastAsia="hu-HU"/>
        </w:rPr>
      </w:pPr>
      <w:proofErr w:type="spellStart"/>
      <w:r w:rsidRPr="00A421F1">
        <w:rPr>
          <w:rFonts w:ascii="Times New Roman" w:eastAsia="Times New Roman" w:hAnsi="Times New Roman" w:cs="Times New Roman"/>
          <w:lang w:eastAsia="hu-HU"/>
        </w:rPr>
        <w:t>Képv</w:t>
      </w:r>
      <w:proofErr w:type="spellEnd"/>
      <w:proofErr w:type="gramStart"/>
      <w:r w:rsidRPr="00A421F1">
        <w:rPr>
          <w:rFonts w:ascii="Times New Roman" w:eastAsia="Times New Roman" w:hAnsi="Times New Roman" w:cs="Times New Roman"/>
          <w:lang w:eastAsia="hu-HU"/>
        </w:rPr>
        <w:t>.:</w:t>
      </w:r>
      <w:proofErr w:type="gramEnd"/>
      <w:r w:rsidRPr="00A421F1">
        <w:rPr>
          <w:rFonts w:ascii="Times New Roman" w:eastAsia="Times New Roman" w:hAnsi="Times New Roman" w:cs="Times New Roman"/>
          <w:lang w:eastAsia="hu-HU"/>
        </w:rPr>
        <w:t xml:space="preserve"> </w:t>
      </w:r>
      <w:r w:rsidR="006D32BE">
        <w:rPr>
          <w:rFonts w:ascii="Times New Roman" w:eastAsia="Times New Roman" w:hAnsi="Times New Roman" w:cs="Times New Roman"/>
          <w:lang w:eastAsia="hu-HU"/>
        </w:rPr>
        <w:t>Fátrai Krisztina</w:t>
      </w:r>
      <w:r w:rsidRPr="00A421F1">
        <w:rPr>
          <w:rFonts w:ascii="Times New Roman" w:eastAsia="Times New Roman" w:hAnsi="Times New Roman" w:cs="Times New Roman"/>
          <w:lang w:eastAsia="hu-HU"/>
        </w:rPr>
        <w:t xml:space="preserve"> </w:t>
      </w:r>
      <w:r w:rsidR="00C00C94" w:rsidRPr="00A421F1">
        <w:rPr>
          <w:rFonts w:ascii="Times New Roman" w:eastAsia="Times New Roman" w:hAnsi="Times New Roman" w:cs="Times New Roman"/>
          <w:lang w:eastAsia="hu-HU"/>
        </w:rPr>
        <w:t>ü</w:t>
      </w:r>
      <w:r w:rsidRPr="00A421F1">
        <w:rPr>
          <w:rFonts w:ascii="Times New Roman" w:eastAsia="Times New Roman" w:hAnsi="Times New Roman" w:cs="Times New Roman"/>
          <w:lang w:eastAsia="hu-HU"/>
        </w:rPr>
        <w:t>gyvezető</w:t>
      </w:r>
    </w:p>
    <w:p w14:paraId="333FF85D" w14:textId="3827E692" w:rsidR="00F57482" w:rsidRPr="00A421F1" w:rsidRDefault="00F57482" w:rsidP="00F57482">
      <w:pPr>
        <w:spacing w:after="120" w:line="276" w:lineRule="auto"/>
        <w:rPr>
          <w:rFonts w:ascii="Times New Roman" w:eastAsia="Times New Roman" w:hAnsi="Times New Roman" w:cs="Times New Roman"/>
          <w:lang w:eastAsia="hu-HU"/>
        </w:rPr>
      </w:pPr>
    </w:p>
    <w:p w14:paraId="6DC54042" w14:textId="433F2048" w:rsidR="00F57482" w:rsidRPr="00A421F1" w:rsidRDefault="00F57482" w:rsidP="00F57482">
      <w:pPr>
        <w:spacing w:after="120" w:line="276" w:lineRule="auto"/>
        <w:rPr>
          <w:rFonts w:ascii="Times New Roman" w:eastAsia="Times New Roman" w:hAnsi="Times New Roman" w:cs="Times New Roman"/>
          <w:lang w:eastAsia="hu-HU"/>
        </w:rPr>
      </w:pPr>
    </w:p>
    <w:p w14:paraId="67C6512E" w14:textId="3E25488C" w:rsidR="00F57482" w:rsidRPr="00A421F1" w:rsidRDefault="00F57482" w:rsidP="00F57482">
      <w:pPr>
        <w:spacing w:after="120" w:line="276" w:lineRule="auto"/>
        <w:rPr>
          <w:rFonts w:ascii="Times New Roman" w:eastAsia="Times New Roman" w:hAnsi="Times New Roman" w:cs="Times New Roman"/>
          <w:lang w:eastAsia="hu-HU"/>
        </w:rPr>
      </w:pPr>
    </w:p>
    <w:p w14:paraId="375CFFD9" w14:textId="05CFEB45" w:rsidR="00F57482" w:rsidRPr="00A421F1" w:rsidRDefault="00F57482" w:rsidP="00F57482">
      <w:pPr>
        <w:spacing w:after="120" w:line="276" w:lineRule="auto"/>
        <w:rPr>
          <w:rFonts w:ascii="Times New Roman" w:eastAsia="Times New Roman" w:hAnsi="Times New Roman" w:cs="Times New Roman"/>
          <w:lang w:eastAsia="hu-HU"/>
        </w:rPr>
      </w:pPr>
    </w:p>
    <w:p w14:paraId="14817BD4" w14:textId="46782B9D" w:rsidR="00F57482" w:rsidRPr="00A421F1" w:rsidRDefault="00F57482" w:rsidP="00F57482">
      <w:pPr>
        <w:spacing w:after="120" w:line="276" w:lineRule="auto"/>
        <w:rPr>
          <w:rFonts w:ascii="Times New Roman" w:eastAsia="Times New Roman" w:hAnsi="Times New Roman" w:cs="Times New Roman"/>
          <w:lang w:eastAsia="hu-HU"/>
        </w:rPr>
      </w:pPr>
    </w:p>
    <w:p w14:paraId="0B2DF756" w14:textId="7D7654C9" w:rsidR="00F57482" w:rsidRPr="00A421F1" w:rsidRDefault="00F57482" w:rsidP="00F57482">
      <w:pPr>
        <w:spacing w:after="120" w:line="276" w:lineRule="auto"/>
        <w:rPr>
          <w:rFonts w:ascii="Times New Roman" w:eastAsia="Times New Roman" w:hAnsi="Times New Roman" w:cs="Times New Roman"/>
          <w:lang w:eastAsia="hu-HU"/>
        </w:rPr>
      </w:pPr>
    </w:p>
    <w:p w14:paraId="3F9FAC37" w14:textId="6B9E83EF" w:rsidR="00F57482" w:rsidRPr="00A421F1" w:rsidRDefault="00F57482" w:rsidP="00F57482">
      <w:pPr>
        <w:spacing w:after="120" w:line="276" w:lineRule="auto"/>
        <w:rPr>
          <w:rFonts w:ascii="Times New Roman" w:eastAsia="Times New Roman" w:hAnsi="Times New Roman" w:cs="Times New Roman"/>
          <w:lang w:eastAsia="hu-HU"/>
        </w:rPr>
      </w:pPr>
    </w:p>
    <w:p w14:paraId="3B384C61" w14:textId="79D6F615" w:rsidR="00F57482" w:rsidRPr="00A421F1" w:rsidRDefault="00F57482" w:rsidP="00F57482">
      <w:pPr>
        <w:spacing w:after="120" w:line="276" w:lineRule="auto"/>
        <w:rPr>
          <w:rFonts w:ascii="Times New Roman" w:eastAsia="Times New Roman" w:hAnsi="Times New Roman" w:cs="Times New Roman"/>
          <w:lang w:eastAsia="hu-HU"/>
        </w:rPr>
      </w:pPr>
    </w:p>
    <w:p w14:paraId="46AB8375" w14:textId="3CDEF4D9" w:rsidR="00F57482" w:rsidRPr="00A421F1" w:rsidRDefault="00F57482" w:rsidP="00F57482">
      <w:pPr>
        <w:spacing w:after="120" w:line="276" w:lineRule="auto"/>
        <w:rPr>
          <w:rFonts w:ascii="Times New Roman" w:eastAsia="Times New Roman" w:hAnsi="Times New Roman" w:cs="Times New Roman"/>
          <w:lang w:eastAsia="hu-HU"/>
        </w:rPr>
      </w:pPr>
    </w:p>
    <w:p w14:paraId="5063FE66" w14:textId="27237988" w:rsidR="00F57482" w:rsidRPr="00A421F1" w:rsidRDefault="00F57482" w:rsidP="00F57482">
      <w:pPr>
        <w:spacing w:after="120" w:line="276" w:lineRule="auto"/>
        <w:rPr>
          <w:rFonts w:ascii="Times New Roman" w:eastAsia="Times New Roman" w:hAnsi="Times New Roman" w:cs="Times New Roman"/>
          <w:lang w:eastAsia="hu-HU"/>
        </w:rPr>
      </w:pPr>
    </w:p>
    <w:p w14:paraId="16FA0E28" w14:textId="11FDCD68" w:rsidR="00F57482" w:rsidRPr="00A421F1" w:rsidRDefault="00F57482" w:rsidP="00F57482">
      <w:pPr>
        <w:spacing w:after="120" w:line="276" w:lineRule="auto"/>
        <w:rPr>
          <w:rFonts w:ascii="Times New Roman" w:eastAsia="Times New Roman" w:hAnsi="Times New Roman" w:cs="Times New Roman"/>
          <w:lang w:eastAsia="hu-HU"/>
        </w:rPr>
      </w:pPr>
    </w:p>
    <w:p w14:paraId="50BDBD16" w14:textId="1A0BD893" w:rsidR="00F57482" w:rsidRPr="00A421F1" w:rsidRDefault="00F57482" w:rsidP="00F57482">
      <w:pPr>
        <w:spacing w:after="120" w:line="276" w:lineRule="auto"/>
        <w:rPr>
          <w:rFonts w:ascii="Times New Roman" w:eastAsia="Times New Roman" w:hAnsi="Times New Roman" w:cs="Times New Roman"/>
          <w:lang w:eastAsia="hu-HU"/>
        </w:rPr>
      </w:pPr>
    </w:p>
    <w:p w14:paraId="5380423D" w14:textId="7A79F8E5" w:rsidR="00F57482" w:rsidRPr="00A421F1" w:rsidRDefault="00F57482" w:rsidP="00F57482">
      <w:pPr>
        <w:spacing w:after="120" w:line="276" w:lineRule="auto"/>
        <w:rPr>
          <w:rFonts w:ascii="Times New Roman" w:eastAsia="Times New Roman" w:hAnsi="Times New Roman" w:cs="Times New Roman"/>
          <w:lang w:eastAsia="hu-HU"/>
        </w:rPr>
      </w:pPr>
    </w:p>
    <w:p w14:paraId="13E895C7" w14:textId="5CC6B2E8" w:rsidR="00F57482" w:rsidRPr="00A421F1" w:rsidRDefault="00F57482" w:rsidP="00F57482">
      <w:pPr>
        <w:spacing w:after="120" w:line="276" w:lineRule="auto"/>
        <w:rPr>
          <w:rFonts w:ascii="Times New Roman" w:eastAsia="Times New Roman" w:hAnsi="Times New Roman" w:cs="Times New Roman"/>
          <w:lang w:eastAsia="hu-HU"/>
        </w:rPr>
      </w:pPr>
    </w:p>
    <w:p w14:paraId="4DCA5049" w14:textId="6576F0D6" w:rsidR="00F57482" w:rsidRPr="00A421F1" w:rsidRDefault="00F57482" w:rsidP="00F57482">
      <w:pPr>
        <w:spacing w:after="120" w:line="276" w:lineRule="auto"/>
        <w:rPr>
          <w:rFonts w:ascii="Times New Roman" w:eastAsia="Times New Roman" w:hAnsi="Times New Roman" w:cs="Times New Roman"/>
          <w:lang w:eastAsia="hu-HU"/>
        </w:rPr>
      </w:pPr>
    </w:p>
    <w:p w14:paraId="53595C3A" w14:textId="77777777" w:rsidR="00F57482" w:rsidRPr="00A421F1" w:rsidRDefault="00F57482" w:rsidP="00F57482">
      <w:pPr>
        <w:spacing w:after="120" w:line="276" w:lineRule="auto"/>
        <w:rPr>
          <w:rFonts w:ascii="Times New Roman" w:eastAsia="Times New Roman" w:hAnsi="Times New Roman" w:cs="Times New Roman"/>
          <w:lang w:eastAsia="hu-HU"/>
        </w:rPr>
      </w:pPr>
    </w:p>
    <w:p w14:paraId="746BB889" w14:textId="77777777" w:rsidR="00D56567" w:rsidRPr="00A421F1" w:rsidRDefault="00D56567" w:rsidP="00D56567">
      <w:pPr>
        <w:spacing w:after="120" w:line="276" w:lineRule="auto"/>
        <w:rPr>
          <w:rFonts w:ascii="Times New Roman" w:eastAsia="Times New Roman" w:hAnsi="Times New Roman" w:cs="Times New Roman"/>
          <w:b/>
          <w:u w:val="single"/>
          <w:lang w:eastAsia="hu-HU"/>
        </w:rPr>
      </w:pPr>
      <w:r w:rsidRPr="00A421F1">
        <w:rPr>
          <w:rFonts w:ascii="Times New Roman" w:eastAsia="Times New Roman" w:hAnsi="Times New Roman" w:cs="Times New Roman"/>
          <w:b/>
          <w:u w:val="single"/>
          <w:lang w:eastAsia="hu-HU"/>
        </w:rPr>
        <w:t>Mellékletek:</w:t>
      </w:r>
    </w:p>
    <w:p w14:paraId="639356AE" w14:textId="77777777" w:rsidR="00D56567" w:rsidRPr="00A421F1" w:rsidRDefault="00D56567" w:rsidP="00D56567">
      <w:pPr>
        <w:pStyle w:val="Listaszerbekezds"/>
        <w:numPr>
          <w:ilvl w:val="0"/>
          <w:numId w:val="16"/>
        </w:num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1. sz. melléklet: Adatkezelési tevékenységek nyilvántartása minta</w:t>
      </w:r>
    </w:p>
    <w:p w14:paraId="2781FD98" w14:textId="73C4AB79" w:rsidR="001217A7" w:rsidRPr="00A421F1" w:rsidRDefault="00D56567" w:rsidP="00D56567">
      <w:pPr>
        <w:pStyle w:val="Listaszerbekezds"/>
        <w:numPr>
          <w:ilvl w:val="0"/>
          <w:numId w:val="16"/>
        </w:num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2. sz. melléklet: </w:t>
      </w:r>
      <w:r w:rsidR="001217A7" w:rsidRPr="00A421F1">
        <w:rPr>
          <w:rFonts w:ascii="Times New Roman" w:eastAsia="Times New Roman" w:hAnsi="Times New Roman" w:cs="Times New Roman"/>
          <w:lang w:eastAsia="hu-HU"/>
        </w:rPr>
        <w:t>Adatfeldolgozói nyilvántartás minta</w:t>
      </w:r>
    </w:p>
    <w:p w14:paraId="2671353E" w14:textId="1633F50B" w:rsidR="00D56567" w:rsidRPr="00A421F1" w:rsidRDefault="001217A7" w:rsidP="001217A7">
      <w:pPr>
        <w:pStyle w:val="Listaszerbekezds"/>
        <w:numPr>
          <w:ilvl w:val="0"/>
          <w:numId w:val="16"/>
        </w:num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 xml:space="preserve">3. sz. melléklet </w:t>
      </w:r>
      <w:r w:rsidR="00D56567" w:rsidRPr="00A421F1">
        <w:rPr>
          <w:rFonts w:ascii="Times New Roman" w:eastAsia="Times New Roman" w:hAnsi="Times New Roman" w:cs="Times New Roman"/>
          <w:lang w:eastAsia="hu-HU"/>
        </w:rPr>
        <w:t>Címzettek listája</w:t>
      </w:r>
    </w:p>
    <w:p w14:paraId="601451CE" w14:textId="00A070C3" w:rsidR="00D56567" w:rsidRPr="00A421F1" w:rsidRDefault="001217A7" w:rsidP="00D56567">
      <w:pPr>
        <w:pStyle w:val="Listaszerbekezds"/>
        <w:numPr>
          <w:ilvl w:val="0"/>
          <w:numId w:val="16"/>
        </w:num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4</w:t>
      </w:r>
      <w:r w:rsidR="00D56567" w:rsidRPr="00A421F1">
        <w:rPr>
          <w:rFonts w:ascii="Times New Roman" w:eastAsia="Times New Roman" w:hAnsi="Times New Roman" w:cs="Times New Roman"/>
          <w:lang w:eastAsia="hu-HU"/>
        </w:rPr>
        <w:t>. sz. melléklet: Érdekmérlegelési tesztek eredménye</w:t>
      </w:r>
    </w:p>
    <w:p w14:paraId="06933437" w14:textId="318DF1EA" w:rsidR="00D56567" w:rsidRPr="00A421F1" w:rsidRDefault="001217A7" w:rsidP="00D56567">
      <w:pPr>
        <w:pStyle w:val="Listaszerbekezds"/>
        <w:numPr>
          <w:ilvl w:val="0"/>
          <w:numId w:val="16"/>
        </w:num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5</w:t>
      </w:r>
      <w:r w:rsidR="00D56567" w:rsidRPr="00A421F1">
        <w:rPr>
          <w:rFonts w:ascii="Times New Roman" w:eastAsia="Times New Roman" w:hAnsi="Times New Roman" w:cs="Times New Roman"/>
          <w:lang w:eastAsia="hu-HU"/>
        </w:rPr>
        <w:t>. sz. melléklet: Adattovábbítási nyilvántartás minta</w:t>
      </w:r>
    </w:p>
    <w:p w14:paraId="309D197F" w14:textId="346943AD" w:rsidR="00AA2BA3" w:rsidRPr="00A421F1" w:rsidRDefault="001217A7" w:rsidP="001217A7">
      <w:pPr>
        <w:pStyle w:val="Listaszerbekezds"/>
        <w:numPr>
          <w:ilvl w:val="0"/>
          <w:numId w:val="16"/>
        </w:num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6</w:t>
      </w:r>
      <w:r w:rsidR="00D56567" w:rsidRPr="00A421F1">
        <w:rPr>
          <w:rFonts w:ascii="Times New Roman" w:eastAsia="Times New Roman" w:hAnsi="Times New Roman" w:cs="Times New Roman"/>
          <w:lang w:eastAsia="hu-HU"/>
        </w:rPr>
        <w:t>. sz. melléklet: Incidens nyilvántartás minta</w:t>
      </w:r>
    </w:p>
    <w:p w14:paraId="45560D6D" w14:textId="3C31D5D9" w:rsidR="00841E33" w:rsidRPr="00A421F1" w:rsidRDefault="00841E33">
      <w:pPr>
        <w:rPr>
          <w:rFonts w:ascii="Times New Roman" w:eastAsia="Times New Roman" w:hAnsi="Times New Roman" w:cs="Times New Roman"/>
          <w:lang w:eastAsia="hu-HU"/>
        </w:rPr>
      </w:pPr>
      <w:r w:rsidRPr="00A421F1">
        <w:rPr>
          <w:rFonts w:ascii="Times New Roman" w:eastAsia="Times New Roman" w:hAnsi="Times New Roman" w:cs="Times New Roman"/>
          <w:lang w:eastAsia="hu-HU"/>
        </w:rPr>
        <w:br w:type="page"/>
      </w:r>
    </w:p>
    <w:p w14:paraId="5EE5ACDD" w14:textId="67DD65AA" w:rsidR="00841E33" w:rsidRPr="00A421F1" w:rsidRDefault="00841E33" w:rsidP="00CC684B">
      <w:pPr>
        <w:pStyle w:val="Listaszerbekezds"/>
        <w:numPr>
          <w:ilvl w:val="0"/>
          <w:numId w:val="32"/>
        </w:numPr>
        <w:spacing w:after="480" w:line="276" w:lineRule="auto"/>
        <w:ind w:left="714" w:hanging="357"/>
        <w:contextualSpacing w:val="0"/>
        <w:jc w:val="center"/>
        <w:rPr>
          <w:rFonts w:ascii="Times New Roman" w:eastAsia="Times New Roman" w:hAnsi="Times New Roman" w:cs="Times New Roman"/>
          <w:b/>
          <w:caps/>
          <w:lang w:eastAsia="hu-HU"/>
        </w:rPr>
      </w:pPr>
      <w:bookmarkStart w:id="14" w:name="_Hlk512704077"/>
      <w:r w:rsidRPr="00A421F1">
        <w:rPr>
          <w:rFonts w:ascii="Times New Roman" w:eastAsia="Times New Roman" w:hAnsi="Times New Roman" w:cs="Times New Roman"/>
          <w:b/>
          <w:caps/>
          <w:lang w:eastAsia="hu-HU"/>
        </w:rPr>
        <w:lastRenderedPageBreak/>
        <w:t xml:space="preserve">sz. melléklet </w:t>
      </w:r>
      <w:r w:rsidR="00CC684B" w:rsidRPr="00A421F1">
        <w:rPr>
          <w:rFonts w:ascii="Times New Roman" w:eastAsia="Times New Roman" w:hAnsi="Times New Roman" w:cs="Times New Roman"/>
          <w:b/>
          <w:caps/>
          <w:lang w:eastAsia="hu-HU"/>
        </w:rPr>
        <w:t>–</w:t>
      </w:r>
      <w:r w:rsidRPr="00A421F1">
        <w:rPr>
          <w:rFonts w:ascii="Times New Roman" w:eastAsia="Times New Roman" w:hAnsi="Times New Roman" w:cs="Times New Roman"/>
          <w:b/>
          <w:caps/>
          <w:lang w:eastAsia="hu-HU"/>
        </w:rPr>
        <w:t xml:space="preserve"> Adatkezelési tevékenységek nyilvántartása minta</w:t>
      </w:r>
    </w:p>
    <w:tbl>
      <w:tblPr>
        <w:tblW w:w="3260" w:type="dxa"/>
        <w:tblInd w:w="2568" w:type="dxa"/>
        <w:tblCellMar>
          <w:left w:w="70" w:type="dxa"/>
          <w:right w:w="70" w:type="dxa"/>
        </w:tblCellMar>
        <w:tblLook w:val="04A0" w:firstRow="1" w:lastRow="0" w:firstColumn="1" w:lastColumn="0" w:noHBand="0" w:noVBand="1"/>
      </w:tblPr>
      <w:tblGrid>
        <w:gridCol w:w="3260"/>
      </w:tblGrid>
      <w:tr w:rsidR="004B4E53" w:rsidRPr="00A421F1" w14:paraId="4DA7DF00" w14:textId="77777777" w:rsidTr="004B4E53">
        <w:trPr>
          <w:trHeight w:val="300"/>
        </w:trPr>
        <w:tc>
          <w:tcPr>
            <w:tcW w:w="3260" w:type="dxa"/>
            <w:tcBorders>
              <w:top w:val="single" w:sz="4" w:space="0" w:color="8EA9DB"/>
              <w:left w:val="single" w:sz="4" w:space="0" w:color="8EA9DB"/>
              <w:bottom w:val="single" w:sz="4" w:space="0" w:color="8EA9DB"/>
              <w:right w:val="nil"/>
            </w:tcBorders>
            <w:shd w:val="clear" w:color="4472C4" w:fill="4472C4"/>
            <w:vAlign w:val="center"/>
            <w:hideMark/>
          </w:tcPr>
          <w:bookmarkEnd w:id="14"/>
          <w:p w14:paraId="38BD3505"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Sorszám</w:t>
            </w:r>
          </w:p>
        </w:tc>
      </w:tr>
      <w:tr w:rsidR="004B4E53" w:rsidRPr="00A421F1" w14:paraId="22594071"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3C22E934"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Adatkezelési tevékenység leírása</w:t>
            </w:r>
          </w:p>
        </w:tc>
      </w:tr>
      <w:tr w:rsidR="004B4E53" w:rsidRPr="00A421F1" w14:paraId="78C83541"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5509ECA4"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Adatkezelő neve</w:t>
            </w:r>
          </w:p>
        </w:tc>
      </w:tr>
      <w:tr w:rsidR="004B4E53" w:rsidRPr="00A421F1" w14:paraId="7EDB6B9B"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33AFEB1C"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Adatkezelő elérhetősége</w:t>
            </w:r>
          </w:p>
        </w:tc>
      </w:tr>
      <w:tr w:rsidR="004B4E53" w:rsidRPr="00A421F1" w14:paraId="468D1881"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42BC22BA"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Adatkezelő képviselője</w:t>
            </w:r>
          </w:p>
        </w:tc>
      </w:tr>
      <w:tr w:rsidR="004B4E53" w:rsidRPr="00A421F1" w14:paraId="34F86FE2" w14:textId="77777777" w:rsidTr="004B4E53">
        <w:trPr>
          <w:trHeight w:val="510"/>
        </w:trPr>
        <w:tc>
          <w:tcPr>
            <w:tcW w:w="3260" w:type="dxa"/>
            <w:tcBorders>
              <w:top w:val="nil"/>
              <w:left w:val="nil"/>
              <w:bottom w:val="single" w:sz="4" w:space="0" w:color="8EA9DB"/>
              <w:right w:val="nil"/>
            </w:tcBorders>
            <w:shd w:val="clear" w:color="4472C4" w:fill="4472C4"/>
            <w:vAlign w:val="center"/>
            <w:hideMark/>
          </w:tcPr>
          <w:p w14:paraId="2DF1EC06"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Adatkezelő képviselőjének elérhetősége</w:t>
            </w:r>
          </w:p>
        </w:tc>
      </w:tr>
      <w:tr w:rsidR="004B4E53" w:rsidRPr="00A421F1" w14:paraId="38A99B83"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39E8F271"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Közös adatkezelő</w:t>
            </w:r>
          </w:p>
        </w:tc>
      </w:tr>
      <w:tr w:rsidR="004B4E53" w:rsidRPr="00A421F1" w14:paraId="226F4801"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5DBFCED9"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Közös adatkezelő elérhetősége</w:t>
            </w:r>
          </w:p>
        </w:tc>
      </w:tr>
      <w:tr w:rsidR="004B4E53" w:rsidRPr="00A421F1" w14:paraId="44529BB6"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222A1ACB"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Adatkezelés célja</w:t>
            </w:r>
          </w:p>
        </w:tc>
      </w:tr>
      <w:tr w:rsidR="004B4E53" w:rsidRPr="00A421F1" w14:paraId="34E89052"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302C7746"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Érintettek kategóriái</w:t>
            </w:r>
          </w:p>
        </w:tc>
      </w:tr>
      <w:tr w:rsidR="004B4E53" w:rsidRPr="00A421F1" w14:paraId="5BC094E4"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58F57619"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Kezelt személyes adatok kategóriái</w:t>
            </w:r>
          </w:p>
        </w:tc>
      </w:tr>
      <w:tr w:rsidR="004B4E53" w:rsidRPr="00A421F1" w14:paraId="1BD79C70"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061CD9AE"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Adatkezelés jogalapja</w:t>
            </w:r>
          </w:p>
        </w:tc>
      </w:tr>
      <w:tr w:rsidR="004B4E53" w:rsidRPr="00A421F1" w14:paraId="471EDCF8"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39993F51"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Címzettek kategóriái</w:t>
            </w:r>
          </w:p>
        </w:tc>
      </w:tr>
      <w:tr w:rsidR="004B4E53" w:rsidRPr="00A421F1" w14:paraId="2B46A314"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060FE812"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Adatfeldolgozó neve / elérhetősége</w:t>
            </w:r>
          </w:p>
        </w:tc>
      </w:tr>
      <w:tr w:rsidR="004B4E53" w:rsidRPr="00A421F1" w14:paraId="039FBDFB"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4FEAF402"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3. országba továbbítás esetén címzett</w:t>
            </w:r>
          </w:p>
        </w:tc>
      </w:tr>
      <w:tr w:rsidR="004B4E53" w:rsidRPr="00A421F1" w14:paraId="3FD12817"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22480414"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3. országba továbbítás garanciája</w:t>
            </w:r>
          </w:p>
        </w:tc>
      </w:tr>
      <w:tr w:rsidR="004B4E53" w:rsidRPr="00A421F1" w14:paraId="395BB016"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55FBD65E"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Adattárolás tervezett határideje</w:t>
            </w:r>
          </w:p>
        </w:tc>
      </w:tr>
      <w:tr w:rsidR="004B4E53" w:rsidRPr="00A421F1" w14:paraId="5EBA8675" w14:textId="77777777" w:rsidTr="004B4E53">
        <w:trPr>
          <w:trHeight w:val="300"/>
        </w:trPr>
        <w:tc>
          <w:tcPr>
            <w:tcW w:w="3260" w:type="dxa"/>
            <w:tcBorders>
              <w:top w:val="nil"/>
              <w:left w:val="nil"/>
              <w:bottom w:val="single" w:sz="4" w:space="0" w:color="8EA9DB"/>
              <w:right w:val="nil"/>
            </w:tcBorders>
            <w:shd w:val="clear" w:color="4472C4" w:fill="4472C4"/>
            <w:vAlign w:val="center"/>
            <w:hideMark/>
          </w:tcPr>
          <w:p w14:paraId="0D7F10F7"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Adatbiztonsági intézkedések leírása</w:t>
            </w:r>
          </w:p>
        </w:tc>
      </w:tr>
      <w:tr w:rsidR="004B4E53" w:rsidRPr="00A421F1" w14:paraId="06E5B396" w14:textId="77777777" w:rsidTr="004B4E53">
        <w:trPr>
          <w:trHeight w:val="300"/>
        </w:trPr>
        <w:tc>
          <w:tcPr>
            <w:tcW w:w="3260" w:type="dxa"/>
            <w:tcBorders>
              <w:top w:val="nil"/>
              <w:left w:val="nil"/>
              <w:bottom w:val="single" w:sz="4" w:space="0" w:color="8EA9DB"/>
              <w:right w:val="single" w:sz="4" w:space="0" w:color="8EA9DB"/>
            </w:tcBorders>
            <w:shd w:val="clear" w:color="4472C4" w:fill="4472C4"/>
            <w:vAlign w:val="center"/>
            <w:hideMark/>
          </w:tcPr>
          <w:p w14:paraId="34C50F38"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Adattárolás formája</w:t>
            </w:r>
          </w:p>
        </w:tc>
      </w:tr>
    </w:tbl>
    <w:p w14:paraId="7FCFBB42" w14:textId="4CEAD4CD" w:rsidR="004B4E53" w:rsidRPr="00A421F1" w:rsidRDefault="004B4E53" w:rsidP="004B4E53">
      <w:pPr>
        <w:spacing w:after="120" w:line="276" w:lineRule="auto"/>
        <w:rPr>
          <w:rFonts w:ascii="Times New Roman" w:eastAsia="Times New Roman" w:hAnsi="Times New Roman" w:cs="Times New Roman"/>
          <w:b/>
          <w:caps/>
          <w:lang w:eastAsia="hu-HU"/>
        </w:rPr>
      </w:pPr>
    </w:p>
    <w:p w14:paraId="67F29483" w14:textId="77777777" w:rsidR="004B4E53" w:rsidRPr="00A421F1" w:rsidRDefault="004B4E53">
      <w:pP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br w:type="page"/>
      </w:r>
    </w:p>
    <w:p w14:paraId="0218F53F" w14:textId="1A2E1F40" w:rsidR="004B4E53" w:rsidRPr="00A421F1" w:rsidRDefault="004B4E53" w:rsidP="00CC684B">
      <w:pPr>
        <w:pStyle w:val="Listaszerbekezds"/>
        <w:numPr>
          <w:ilvl w:val="0"/>
          <w:numId w:val="32"/>
        </w:numPr>
        <w:spacing w:after="480" w:line="276" w:lineRule="auto"/>
        <w:contextualSpacing w:val="0"/>
        <w:jc w:val="cente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lastRenderedPageBreak/>
        <w:t xml:space="preserve">sz. melléklet </w:t>
      </w:r>
      <w:r w:rsidR="00CC684B" w:rsidRPr="00A421F1">
        <w:rPr>
          <w:rFonts w:ascii="Times New Roman" w:eastAsia="Times New Roman" w:hAnsi="Times New Roman" w:cs="Times New Roman"/>
          <w:b/>
          <w:caps/>
          <w:lang w:eastAsia="hu-HU"/>
        </w:rPr>
        <w:t>–</w:t>
      </w:r>
      <w:r w:rsidRPr="00A421F1">
        <w:rPr>
          <w:rFonts w:ascii="Times New Roman" w:eastAsia="Times New Roman" w:hAnsi="Times New Roman" w:cs="Times New Roman"/>
          <w:b/>
          <w:caps/>
          <w:lang w:eastAsia="hu-HU"/>
        </w:rPr>
        <w:t xml:space="preserve"> Adatfeldolgozói tevékenységek nyilvántartása minta</w:t>
      </w:r>
    </w:p>
    <w:tbl>
      <w:tblPr>
        <w:tblW w:w="3820" w:type="dxa"/>
        <w:tblInd w:w="2688" w:type="dxa"/>
        <w:tblCellMar>
          <w:left w:w="70" w:type="dxa"/>
          <w:right w:w="70" w:type="dxa"/>
        </w:tblCellMar>
        <w:tblLook w:val="04A0" w:firstRow="1" w:lastRow="0" w:firstColumn="1" w:lastColumn="0" w:noHBand="0" w:noVBand="1"/>
      </w:tblPr>
      <w:tblGrid>
        <w:gridCol w:w="3820"/>
      </w:tblGrid>
      <w:tr w:rsidR="004B4E53" w:rsidRPr="00A421F1" w14:paraId="4D8FB59F" w14:textId="77777777" w:rsidTr="004B4E53">
        <w:trPr>
          <w:trHeight w:val="300"/>
        </w:trPr>
        <w:tc>
          <w:tcPr>
            <w:tcW w:w="3820" w:type="dxa"/>
            <w:tcBorders>
              <w:top w:val="single" w:sz="4" w:space="0" w:color="8EA9DB"/>
              <w:left w:val="single" w:sz="4" w:space="0" w:color="8EA9DB"/>
              <w:bottom w:val="single" w:sz="4" w:space="0" w:color="8EA9DB"/>
              <w:right w:val="nil"/>
            </w:tcBorders>
            <w:shd w:val="clear" w:color="4472C4" w:fill="4472C4"/>
            <w:noWrap/>
            <w:vAlign w:val="bottom"/>
            <w:hideMark/>
          </w:tcPr>
          <w:p w14:paraId="4ACA4A42"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Sorszám</w:t>
            </w:r>
          </w:p>
        </w:tc>
      </w:tr>
      <w:tr w:rsidR="004B4E53" w:rsidRPr="00A421F1" w14:paraId="708FB327"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1D3760F7"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Adatkezelési tevékenység leírása</w:t>
            </w:r>
          </w:p>
        </w:tc>
      </w:tr>
      <w:tr w:rsidR="004B4E53" w:rsidRPr="00A421F1" w14:paraId="3F57AFC8" w14:textId="77777777" w:rsidTr="004B4E53">
        <w:trPr>
          <w:trHeight w:val="300"/>
        </w:trPr>
        <w:tc>
          <w:tcPr>
            <w:tcW w:w="3820" w:type="dxa"/>
            <w:tcBorders>
              <w:top w:val="nil"/>
              <w:left w:val="nil"/>
              <w:bottom w:val="single" w:sz="4" w:space="0" w:color="8EA9DB"/>
              <w:right w:val="nil"/>
            </w:tcBorders>
            <w:shd w:val="clear" w:color="4472C4" w:fill="4472C4"/>
            <w:vAlign w:val="bottom"/>
            <w:hideMark/>
          </w:tcPr>
          <w:p w14:paraId="53D8CDB0"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Adatfeldolgozó neve</w:t>
            </w:r>
          </w:p>
        </w:tc>
      </w:tr>
      <w:tr w:rsidR="004B4E53" w:rsidRPr="00A421F1" w14:paraId="5B254A7E"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21FF5324"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Adatfeldolgozó elérhetősége</w:t>
            </w:r>
          </w:p>
        </w:tc>
      </w:tr>
      <w:tr w:rsidR="004B4E53" w:rsidRPr="00A421F1" w14:paraId="7B19AD66"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40A7A960"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Adatfeldolgozó képviselője</w:t>
            </w:r>
          </w:p>
        </w:tc>
      </w:tr>
      <w:tr w:rsidR="004B4E53" w:rsidRPr="00A421F1" w14:paraId="56CA27A6"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231E26FB"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Adatfeldolgozó képviselőjének elérhetősége</w:t>
            </w:r>
          </w:p>
        </w:tc>
      </w:tr>
      <w:tr w:rsidR="004B4E53" w:rsidRPr="00A421F1" w14:paraId="11420773"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245FFB8D"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Adatkezelő neve</w:t>
            </w:r>
          </w:p>
        </w:tc>
      </w:tr>
      <w:tr w:rsidR="004B4E53" w:rsidRPr="00A421F1" w14:paraId="6AB249F3"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2D24753C"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Adatkezelő elérhetősége</w:t>
            </w:r>
          </w:p>
        </w:tc>
      </w:tr>
      <w:tr w:rsidR="004B4E53" w:rsidRPr="00A421F1" w14:paraId="2A006949" w14:textId="77777777" w:rsidTr="004B4E53">
        <w:trPr>
          <w:trHeight w:val="525"/>
        </w:trPr>
        <w:tc>
          <w:tcPr>
            <w:tcW w:w="3820" w:type="dxa"/>
            <w:tcBorders>
              <w:top w:val="nil"/>
              <w:left w:val="nil"/>
              <w:bottom w:val="single" w:sz="4" w:space="0" w:color="8EA9DB"/>
              <w:right w:val="nil"/>
            </w:tcBorders>
            <w:shd w:val="clear" w:color="4472C4" w:fill="4472C4"/>
            <w:vAlign w:val="bottom"/>
            <w:hideMark/>
          </w:tcPr>
          <w:p w14:paraId="54CBD03C"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Adatkezelő képviselője (ha van, az adatvédelmi tisztviselő) neve</w:t>
            </w:r>
          </w:p>
        </w:tc>
      </w:tr>
      <w:tr w:rsidR="004B4E53" w:rsidRPr="00A421F1" w14:paraId="18535C74" w14:textId="77777777" w:rsidTr="004B4E53">
        <w:trPr>
          <w:trHeight w:val="525"/>
        </w:trPr>
        <w:tc>
          <w:tcPr>
            <w:tcW w:w="3820" w:type="dxa"/>
            <w:tcBorders>
              <w:top w:val="nil"/>
              <w:left w:val="nil"/>
              <w:bottom w:val="single" w:sz="4" w:space="0" w:color="8EA9DB"/>
              <w:right w:val="nil"/>
            </w:tcBorders>
            <w:shd w:val="clear" w:color="4472C4" w:fill="4472C4"/>
            <w:vAlign w:val="bottom"/>
            <w:hideMark/>
          </w:tcPr>
          <w:p w14:paraId="6CD3E70A"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Adatkezelő képviselőjének (ha van, az adatvédelmi tisztviselő) elérhetősége</w:t>
            </w:r>
          </w:p>
        </w:tc>
      </w:tr>
      <w:tr w:rsidR="004B4E53" w:rsidRPr="00A421F1" w14:paraId="3410E1C3"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510E7E52"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Kezelt személyes adatok kategóriái</w:t>
            </w:r>
          </w:p>
        </w:tc>
      </w:tr>
      <w:tr w:rsidR="004B4E53" w:rsidRPr="00A421F1" w14:paraId="6CD56AC3"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06B1C4BE"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Címzettek kategóriái</w:t>
            </w:r>
          </w:p>
        </w:tc>
      </w:tr>
      <w:tr w:rsidR="004B4E53" w:rsidRPr="00A421F1" w14:paraId="54CA7C78"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526DAE74"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További adatfeldolgozó</w:t>
            </w:r>
          </w:p>
        </w:tc>
      </w:tr>
      <w:tr w:rsidR="004B4E53" w:rsidRPr="00A421F1" w14:paraId="1EB542A5" w14:textId="77777777" w:rsidTr="004B4E53">
        <w:trPr>
          <w:trHeight w:val="300"/>
        </w:trPr>
        <w:tc>
          <w:tcPr>
            <w:tcW w:w="3820" w:type="dxa"/>
            <w:tcBorders>
              <w:top w:val="nil"/>
              <w:left w:val="nil"/>
              <w:bottom w:val="single" w:sz="4" w:space="0" w:color="8EA9DB"/>
              <w:right w:val="nil"/>
            </w:tcBorders>
            <w:shd w:val="clear" w:color="4472C4" w:fill="4472C4"/>
            <w:noWrap/>
            <w:vAlign w:val="bottom"/>
            <w:hideMark/>
          </w:tcPr>
          <w:p w14:paraId="7715E9BF"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3. országba továbbítás, a továbbítás garanciái</w:t>
            </w:r>
          </w:p>
        </w:tc>
      </w:tr>
      <w:tr w:rsidR="004B4E53" w:rsidRPr="00A421F1" w14:paraId="32500126" w14:textId="77777777" w:rsidTr="004B4E53">
        <w:trPr>
          <w:trHeight w:val="300"/>
        </w:trPr>
        <w:tc>
          <w:tcPr>
            <w:tcW w:w="3820" w:type="dxa"/>
            <w:tcBorders>
              <w:top w:val="nil"/>
              <w:left w:val="nil"/>
              <w:bottom w:val="single" w:sz="4" w:space="0" w:color="8EA9DB"/>
              <w:right w:val="single" w:sz="4" w:space="0" w:color="8EA9DB"/>
            </w:tcBorders>
            <w:shd w:val="clear" w:color="4472C4" w:fill="4472C4"/>
            <w:noWrap/>
            <w:vAlign w:val="bottom"/>
            <w:hideMark/>
          </w:tcPr>
          <w:p w14:paraId="2ACA69F7" w14:textId="77777777" w:rsidR="004B4E53" w:rsidRPr="00A421F1" w:rsidRDefault="004B4E53" w:rsidP="004B4E53">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Adatbiztonsági intézkedések leírása</w:t>
            </w:r>
          </w:p>
        </w:tc>
      </w:tr>
    </w:tbl>
    <w:p w14:paraId="5C3A8AC7" w14:textId="0B6B649A" w:rsidR="004B4E53" w:rsidRPr="00A421F1" w:rsidRDefault="004B4E53" w:rsidP="004B4E53">
      <w:pPr>
        <w:spacing w:after="120" w:line="276" w:lineRule="auto"/>
        <w:rPr>
          <w:rFonts w:ascii="Times New Roman" w:eastAsia="Times New Roman" w:hAnsi="Times New Roman" w:cs="Times New Roman"/>
          <w:b/>
          <w:caps/>
          <w:lang w:eastAsia="hu-HU"/>
        </w:rPr>
      </w:pPr>
    </w:p>
    <w:p w14:paraId="31FF29F5" w14:textId="77777777" w:rsidR="004B4E53" w:rsidRPr="00A421F1" w:rsidRDefault="004B4E53">
      <w:pP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br w:type="page"/>
      </w:r>
    </w:p>
    <w:p w14:paraId="11500F76" w14:textId="76395BDE" w:rsidR="004B4E53" w:rsidRPr="00A421F1" w:rsidRDefault="004B4E53" w:rsidP="00CC684B">
      <w:pPr>
        <w:pStyle w:val="Listaszerbekezds"/>
        <w:numPr>
          <w:ilvl w:val="0"/>
          <w:numId w:val="32"/>
        </w:numPr>
        <w:spacing w:after="480" w:line="276" w:lineRule="auto"/>
        <w:contextualSpacing w:val="0"/>
        <w:jc w:val="cente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lastRenderedPageBreak/>
        <w:t>sz. melléklet – Címzettek listája</w:t>
      </w:r>
    </w:p>
    <w:tbl>
      <w:tblPr>
        <w:tblStyle w:val="Rcsostblzat"/>
        <w:tblW w:w="0" w:type="auto"/>
        <w:tblInd w:w="360" w:type="dxa"/>
        <w:tblLook w:val="04A0" w:firstRow="1" w:lastRow="0" w:firstColumn="1" w:lastColumn="0" w:noHBand="0" w:noVBand="1"/>
      </w:tblPr>
      <w:tblGrid>
        <w:gridCol w:w="3037"/>
        <w:gridCol w:w="5665"/>
      </w:tblGrid>
      <w:tr w:rsidR="00CC684B" w:rsidRPr="00A421F1" w14:paraId="7AE0E0F8" w14:textId="77777777" w:rsidTr="00CC684B">
        <w:tc>
          <w:tcPr>
            <w:tcW w:w="3037" w:type="dxa"/>
          </w:tcPr>
          <w:p w14:paraId="5CBB1F6B" w14:textId="2DA832C2" w:rsidR="00CC684B" w:rsidRPr="00A421F1" w:rsidRDefault="00CC684B" w:rsidP="00CC684B">
            <w:pPr>
              <w:spacing w:after="120" w:line="276" w:lineRule="auto"/>
              <w:jc w:val="center"/>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Címzett jellege (harmadik személy /adatfeldolgozó)</w:t>
            </w:r>
          </w:p>
        </w:tc>
        <w:tc>
          <w:tcPr>
            <w:tcW w:w="5665" w:type="dxa"/>
          </w:tcPr>
          <w:p w14:paraId="4078F1CB" w14:textId="0BFADAFE" w:rsidR="00CC684B" w:rsidRPr="00A421F1" w:rsidRDefault="00CC684B" w:rsidP="00CC684B">
            <w:pPr>
              <w:spacing w:after="120" w:line="276" w:lineRule="auto"/>
              <w:jc w:val="center"/>
              <w:rPr>
                <w:rFonts w:ascii="Times New Roman" w:eastAsia="Times New Roman" w:hAnsi="Times New Roman" w:cs="Times New Roman"/>
                <w:b/>
                <w:lang w:eastAsia="hu-HU"/>
              </w:rPr>
            </w:pPr>
            <w:r w:rsidRPr="00A421F1">
              <w:rPr>
                <w:rFonts w:ascii="Times New Roman" w:eastAsia="Times New Roman" w:hAnsi="Times New Roman" w:cs="Times New Roman"/>
                <w:b/>
                <w:lang w:eastAsia="hu-HU"/>
              </w:rPr>
              <w:t>Címzett megnevezése</w:t>
            </w:r>
          </w:p>
        </w:tc>
      </w:tr>
      <w:tr w:rsidR="00CC684B" w:rsidRPr="00A421F1" w14:paraId="1743E0EE" w14:textId="77777777" w:rsidTr="00CC684B">
        <w:tc>
          <w:tcPr>
            <w:tcW w:w="3037" w:type="dxa"/>
          </w:tcPr>
          <w:p w14:paraId="7BDEF8D7" w14:textId="0B80399B" w:rsidR="00CC684B" w:rsidRPr="00A421F1" w:rsidRDefault="00CC684B" w:rsidP="00CC684B">
            <w:p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Adatfeldolgozó</w:t>
            </w:r>
          </w:p>
        </w:tc>
        <w:tc>
          <w:tcPr>
            <w:tcW w:w="5665" w:type="dxa"/>
          </w:tcPr>
          <w:p w14:paraId="33FD4B70" w14:textId="2FA8F9F1" w:rsidR="00CC684B" w:rsidRPr="006D32BE" w:rsidRDefault="006D32BE" w:rsidP="00CC684B">
            <w:pPr>
              <w:spacing w:after="120" w:line="276" w:lineRule="auto"/>
              <w:rPr>
                <w:rFonts w:ascii="Times New Roman" w:eastAsia="Times New Roman" w:hAnsi="Times New Roman" w:cs="Times New Roman"/>
                <w:color w:val="FF0000"/>
                <w:lang w:eastAsia="hu-HU"/>
              </w:rPr>
            </w:pPr>
            <w:r>
              <w:rPr>
                <w:rFonts w:ascii="Times New Roman" w:eastAsia="Times New Roman" w:hAnsi="Times New Roman" w:cs="Times New Roman"/>
                <w:color w:val="FF0000"/>
                <w:lang w:eastAsia="hu-HU"/>
              </w:rPr>
              <w:t>könyvelést, bérszámfejtést végző cég neve, székhelye</w:t>
            </w:r>
          </w:p>
        </w:tc>
      </w:tr>
      <w:tr w:rsidR="00CC684B" w:rsidRPr="00A421F1" w14:paraId="6229CB41" w14:textId="77777777" w:rsidTr="00CC684B">
        <w:tc>
          <w:tcPr>
            <w:tcW w:w="3037" w:type="dxa"/>
          </w:tcPr>
          <w:p w14:paraId="305D6FEB" w14:textId="18D06D14" w:rsidR="00CC684B" w:rsidRPr="00A421F1" w:rsidRDefault="00CC684B" w:rsidP="00CC684B">
            <w:p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Adatfeldolgozó</w:t>
            </w:r>
          </w:p>
        </w:tc>
        <w:tc>
          <w:tcPr>
            <w:tcW w:w="5665" w:type="dxa"/>
          </w:tcPr>
          <w:p w14:paraId="0B9B5C1F" w14:textId="30ABC58C" w:rsidR="00CC684B" w:rsidRPr="00A421F1" w:rsidRDefault="006D32BE" w:rsidP="00CC684B">
            <w:pPr>
              <w:spacing w:after="120" w:line="276" w:lineRule="auto"/>
              <w:rPr>
                <w:rFonts w:ascii="Times New Roman" w:eastAsia="Times New Roman" w:hAnsi="Times New Roman" w:cs="Times New Roman"/>
                <w:lang w:eastAsia="hu-HU"/>
              </w:rPr>
            </w:pPr>
            <w:r>
              <w:rPr>
                <w:rFonts w:ascii="Times New Roman" w:eastAsia="Times New Roman" w:hAnsi="Times New Roman" w:cs="Times New Roman"/>
                <w:color w:val="FF0000"/>
                <w:lang w:eastAsia="hu-HU"/>
              </w:rPr>
              <w:t>ü</w:t>
            </w:r>
            <w:r w:rsidR="00CC684B" w:rsidRPr="00A421F1">
              <w:rPr>
                <w:rFonts w:ascii="Times New Roman" w:eastAsia="Times New Roman" w:hAnsi="Times New Roman" w:cs="Times New Roman"/>
                <w:color w:val="FF0000"/>
                <w:lang w:eastAsia="hu-HU"/>
              </w:rPr>
              <w:t>zemorvos neve</w:t>
            </w:r>
            <w:r w:rsidR="008254E5">
              <w:rPr>
                <w:rFonts w:ascii="Times New Roman" w:eastAsia="Times New Roman" w:hAnsi="Times New Roman" w:cs="Times New Roman"/>
                <w:color w:val="FF0000"/>
                <w:lang w:eastAsia="hu-HU"/>
              </w:rPr>
              <w:t>, címe</w:t>
            </w:r>
          </w:p>
        </w:tc>
      </w:tr>
      <w:tr w:rsidR="00667384" w:rsidRPr="00A421F1" w14:paraId="50868B58" w14:textId="77777777" w:rsidTr="00CC684B">
        <w:tc>
          <w:tcPr>
            <w:tcW w:w="3037" w:type="dxa"/>
          </w:tcPr>
          <w:p w14:paraId="0BD9137B" w14:textId="549C8C67" w:rsidR="00667384" w:rsidRPr="00A421F1" w:rsidRDefault="00667384" w:rsidP="00CC684B">
            <w:pPr>
              <w:spacing w:after="120" w:line="276" w:lineRule="auto"/>
              <w:rPr>
                <w:rFonts w:ascii="Times New Roman" w:eastAsia="Times New Roman" w:hAnsi="Times New Roman" w:cs="Times New Roman"/>
                <w:lang w:eastAsia="hu-HU"/>
              </w:rPr>
            </w:pPr>
            <w:r>
              <w:rPr>
                <w:rFonts w:ascii="Times New Roman" w:eastAsia="Times New Roman" w:hAnsi="Times New Roman" w:cs="Times New Roman"/>
                <w:lang w:eastAsia="hu-HU"/>
              </w:rPr>
              <w:t>Adatfeldolgozó</w:t>
            </w:r>
          </w:p>
        </w:tc>
        <w:tc>
          <w:tcPr>
            <w:tcW w:w="5665" w:type="dxa"/>
          </w:tcPr>
          <w:p w14:paraId="21CD0005" w14:textId="46276C2C" w:rsidR="00667384" w:rsidRDefault="00667384" w:rsidP="00CC684B">
            <w:pPr>
              <w:spacing w:after="120" w:line="276" w:lineRule="auto"/>
              <w:rPr>
                <w:rFonts w:ascii="Times New Roman" w:eastAsia="Times New Roman" w:hAnsi="Times New Roman" w:cs="Times New Roman"/>
                <w:color w:val="FF0000"/>
                <w:lang w:eastAsia="hu-HU"/>
              </w:rPr>
            </w:pPr>
            <w:proofErr w:type="gramStart"/>
            <w:r>
              <w:rPr>
                <w:rFonts w:ascii="Times New Roman" w:eastAsia="Times New Roman" w:hAnsi="Times New Roman" w:cs="Times New Roman"/>
                <w:color w:val="FF0000"/>
                <w:lang w:eastAsia="hu-HU"/>
              </w:rPr>
              <w:t>fodrász vállalkozó</w:t>
            </w:r>
            <w:proofErr w:type="gramEnd"/>
            <w:r>
              <w:rPr>
                <w:rFonts w:ascii="Times New Roman" w:eastAsia="Times New Roman" w:hAnsi="Times New Roman" w:cs="Times New Roman"/>
                <w:color w:val="FF0000"/>
                <w:lang w:eastAsia="hu-HU"/>
              </w:rPr>
              <w:t xml:space="preserve"> neve, címe</w:t>
            </w:r>
          </w:p>
        </w:tc>
      </w:tr>
      <w:tr w:rsidR="00667384" w:rsidRPr="00A421F1" w14:paraId="459D2C27" w14:textId="77777777" w:rsidTr="00CC684B">
        <w:tc>
          <w:tcPr>
            <w:tcW w:w="3037" w:type="dxa"/>
          </w:tcPr>
          <w:p w14:paraId="5D09A960" w14:textId="11FA309B" w:rsidR="00667384" w:rsidRDefault="00667384" w:rsidP="00CC684B">
            <w:pPr>
              <w:spacing w:after="120" w:line="276" w:lineRule="auto"/>
              <w:rPr>
                <w:rFonts w:ascii="Times New Roman" w:eastAsia="Times New Roman" w:hAnsi="Times New Roman" w:cs="Times New Roman"/>
                <w:lang w:eastAsia="hu-HU"/>
              </w:rPr>
            </w:pPr>
            <w:r>
              <w:rPr>
                <w:rFonts w:ascii="Times New Roman" w:eastAsia="Times New Roman" w:hAnsi="Times New Roman" w:cs="Times New Roman"/>
                <w:lang w:eastAsia="hu-HU"/>
              </w:rPr>
              <w:t>Adatfeldolgozó</w:t>
            </w:r>
          </w:p>
        </w:tc>
        <w:tc>
          <w:tcPr>
            <w:tcW w:w="5665" w:type="dxa"/>
          </w:tcPr>
          <w:p w14:paraId="56B3AA68" w14:textId="15C0FFB3" w:rsidR="00667384" w:rsidRDefault="00667384" w:rsidP="00CC684B">
            <w:pPr>
              <w:spacing w:after="120" w:line="276" w:lineRule="auto"/>
              <w:rPr>
                <w:rFonts w:ascii="Times New Roman" w:eastAsia="Times New Roman" w:hAnsi="Times New Roman" w:cs="Times New Roman"/>
                <w:color w:val="FF0000"/>
                <w:lang w:eastAsia="hu-HU"/>
              </w:rPr>
            </w:pPr>
            <w:proofErr w:type="gramStart"/>
            <w:r>
              <w:rPr>
                <w:rFonts w:ascii="Times New Roman" w:eastAsia="Times New Roman" w:hAnsi="Times New Roman" w:cs="Times New Roman"/>
                <w:color w:val="FF0000"/>
                <w:lang w:eastAsia="hu-HU"/>
              </w:rPr>
              <w:t>fodrász vállalkozó</w:t>
            </w:r>
            <w:proofErr w:type="gramEnd"/>
            <w:r>
              <w:rPr>
                <w:rFonts w:ascii="Times New Roman" w:eastAsia="Times New Roman" w:hAnsi="Times New Roman" w:cs="Times New Roman"/>
                <w:color w:val="FF0000"/>
                <w:lang w:eastAsia="hu-HU"/>
              </w:rPr>
              <w:t xml:space="preserve"> neve, címe</w:t>
            </w:r>
          </w:p>
        </w:tc>
      </w:tr>
      <w:tr w:rsidR="00667384" w:rsidRPr="00A421F1" w14:paraId="0D1B280C" w14:textId="77777777" w:rsidTr="00CC684B">
        <w:tc>
          <w:tcPr>
            <w:tcW w:w="3037" w:type="dxa"/>
          </w:tcPr>
          <w:p w14:paraId="0CC87276" w14:textId="65DC09B5" w:rsidR="00667384" w:rsidRPr="00A421F1" w:rsidRDefault="00667384" w:rsidP="00CC684B">
            <w:pPr>
              <w:spacing w:after="120" w:line="276" w:lineRule="auto"/>
              <w:rPr>
                <w:rFonts w:ascii="Times New Roman" w:eastAsia="Times New Roman" w:hAnsi="Times New Roman" w:cs="Times New Roman"/>
                <w:lang w:eastAsia="hu-HU"/>
              </w:rPr>
            </w:pPr>
            <w:r>
              <w:rPr>
                <w:rFonts w:ascii="Times New Roman" w:eastAsia="Times New Roman" w:hAnsi="Times New Roman" w:cs="Times New Roman"/>
                <w:lang w:eastAsia="hu-HU"/>
              </w:rPr>
              <w:t>Adatfeldolgozó</w:t>
            </w:r>
          </w:p>
        </w:tc>
        <w:tc>
          <w:tcPr>
            <w:tcW w:w="5665" w:type="dxa"/>
          </w:tcPr>
          <w:p w14:paraId="00DBD8DC" w14:textId="3A4B00AA" w:rsidR="00667384" w:rsidRPr="006D32BE" w:rsidRDefault="00667384" w:rsidP="0082531C">
            <w:pPr>
              <w:jc w:val="both"/>
              <w:rPr>
                <w:rFonts w:ascii="Times New Roman" w:eastAsia="Times New Roman" w:hAnsi="Times New Roman" w:cs="Times New Roman"/>
                <w:color w:val="FF0000"/>
                <w:lang w:eastAsia="hu-HU"/>
              </w:rPr>
            </w:pPr>
            <w:r>
              <w:rPr>
                <w:rFonts w:ascii="Times New Roman" w:eastAsia="Times New Roman" w:hAnsi="Times New Roman" w:cs="Times New Roman"/>
                <w:color w:val="FF0000"/>
                <w:lang w:eastAsia="hu-HU"/>
              </w:rPr>
              <w:t>honlap üzemeltető neve, címe</w:t>
            </w:r>
          </w:p>
        </w:tc>
      </w:tr>
      <w:tr w:rsidR="00667384" w:rsidRPr="00A421F1" w14:paraId="28FE6E80" w14:textId="77777777" w:rsidTr="00CC684B">
        <w:tc>
          <w:tcPr>
            <w:tcW w:w="3037" w:type="dxa"/>
          </w:tcPr>
          <w:p w14:paraId="3B43FC04" w14:textId="0E7A395A" w:rsidR="00667384" w:rsidRDefault="00667384" w:rsidP="00CC684B">
            <w:pPr>
              <w:spacing w:after="120" w:line="276" w:lineRule="auto"/>
              <w:rPr>
                <w:rFonts w:ascii="Times New Roman" w:eastAsia="Times New Roman" w:hAnsi="Times New Roman" w:cs="Times New Roman"/>
                <w:lang w:eastAsia="hu-HU"/>
              </w:rPr>
            </w:pPr>
            <w:r>
              <w:rPr>
                <w:rFonts w:ascii="Times New Roman" w:eastAsia="Times New Roman" w:hAnsi="Times New Roman" w:cs="Times New Roman"/>
                <w:lang w:eastAsia="hu-HU"/>
              </w:rPr>
              <w:t>Adatfeldolgozó</w:t>
            </w:r>
          </w:p>
        </w:tc>
        <w:tc>
          <w:tcPr>
            <w:tcW w:w="5665" w:type="dxa"/>
          </w:tcPr>
          <w:p w14:paraId="3A27EEBC" w14:textId="77777777" w:rsidR="00667384" w:rsidRDefault="00667384" w:rsidP="0082531C">
            <w:pPr>
              <w:jc w:val="both"/>
              <w:rPr>
                <w:rFonts w:ascii="Times New Roman" w:eastAsia="Times New Roman" w:hAnsi="Times New Roman" w:cs="Times New Roman"/>
                <w:color w:val="FF0000"/>
                <w:lang w:eastAsia="hu-HU"/>
              </w:rPr>
            </w:pPr>
          </w:p>
        </w:tc>
      </w:tr>
      <w:tr w:rsidR="00667384" w:rsidRPr="00A421F1" w14:paraId="7E35046E" w14:textId="77777777" w:rsidTr="00CC684B">
        <w:tc>
          <w:tcPr>
            <w:tcW w:w="3037" w:type="dxa"/>
          </w:tcPr>
          <w:p w14:paraId="10B8FB62" w14:textId="01F6DF1B" w:rsidR="00667384" w:rsidRDefault="00667384" w:rsidP="00CC684B">
            <w:pPr>
              <w:spacing w:after="120" w:line="276" w:lineRule="auto"/>
              <w:rPr>
                <w:rFonts w:ascii="Times New Roman" w:eastAsia="Times New Roman" w:hAnsi="Times New Roman" w:cs="Times New Roman"/>
                <w:lang w:eastAsia="hu-HU"/>
              </w:rPr>
            </w:pPr>
            <w:r>
              <w:rPr>
                <w:rFonts w:ascii="Times New Roman" w:eastAsia="Times New Roman" w:hAnsi="Times New Roman" w:cs="Times New Roman"/>
                <w:lang w:eastAsia="hu-HU"/>
              </w:rPr>
              <w:t>Adatfeldolgozó</w:t>
            </w:r>
          </w:p>
        </w:tc>
        <w:tc>
          <w:tcPr>
            <w:tcW w:w="5665" w:type="dxa"/>
          </w:tcPr>
          <w:p w14:paraId="23909F1E" w14:textId="77777777" w:rsidR="00667384" w:rsidRDefault="00667384" w:rsidP="0082531C">
            <w:pPr>
              <w:jc w:val="both"/>
              <w:rPr>
                <w:rFonts w:ascii="Times New Roman" w:eastAsia="Times New Roman" w:hAnsi="Times New Roman" w:cs="Times New Roman"/>
                <w:color w:val="FF0000"/>
                <w:lang w:eastAsia="hu-HU"/>
              </w:rPr>
            </w:pPr>
          </w:p>
        </w:tc>
      </w:tr>
      <w:tr w:rsidR="00667384" w:rsidRPr="00A421F1" w14:paraId="5FA32F9C" w14:textId="77777777" w:rsidTr="00CC684B">
        <w:tc>
          <w:tcPr>
            <w:tcW w:w="3037" w:type="dxa"/>
          </w:tcPr>
          <w:p w14:paraId="7AFF69F7" w14:textId="7D5758BE" w:rsidR="00667384" w:rsidRPr="00A421F1" w:rsidRDefault="00667384" w:rsidP="00CC684B">
            <w:p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Harmadik személy</w:t>
            </w:r>
          </w:p>
        </w:tc>
        <w:tc>
          <w:tcPr>
            <w:tcW w:w="5665" w:type="dxa"/>
          </w:tcPr>
          <w:p w14:paraId="3391136E" w14:textId="3B938D99" w:rsidR="00667384" w:rsidRPr="00A421F1" w:rsidRDefault="00667384" w:rsidP="00CC684B">
            <w:p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Nemzeti Adó-és Vámhivatal</w:t>
            </w:r>
          </w:p>
        </w:tc>
      </w:tr>
      <w:tr w:rsidR="00667384" w:rsidRPr="00A421F1" w14:paraId="2A32D442" w14:textId="77777777" w:rsidTr="00CC684B">
        <w:tc>
          <w:tcPr>
            <w:tcW w:w="3037" w:type="dxa"/>
          </w:tcPr>
          <w:p w14:paraId="3318DE20" w14:textId="2E73CE19" w:rsidR="00667384" w:rsidRPr="00A421F1" w:rsidRDefault="00667384" w:rsidP="00CC684B">
            <w:p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Harmadik személy</w:t>
            </w:r>
          </w:p>
        </w:tc>
        <w:tc>
          <w:tcPr>
            <w:tcW w:w="5665" w:type="dxa"/>
          </w:tcPr>
          <w:p w14:paraId="5C0E4325" w14:textId="31460BD2" w:rsidR="00667384" w:rsidRPr="00A421F1" w:rsidRDefault="00667384" w:rsidP="00CC684B">
            <w:pPr>
              <w:spacing w:after="120" w:line="276" w:lineRule="auto"/>
              <w:rPr>
                <w:rFonts w:ascii="Times New Roman" w:eastAsia="Times New Roman" w:hAnsi="Times New Roman" w:cs="Times New Roman"/>
                <w:lang w:eastAsia="hu-HU"/>
              </w:rPr>
            </w:pPr>
            <w:r w:rsidRPr="00A421F1">
              <w:rPr>
                <w:rFonts w:ascii="Times New Roman" w:eastAsia="Times New Roman" w:hAnsi="Times New Roman" w:cs="Times New Roman"/>
                <w:lang w:eastAsia="hu-HU"/>
              </w:rPr>
              <w:t>Számlavezető bank</w:t>
            </w:r>
          </w:p>
        </w:tc>
      </w:tr>
    </w:tbl>
    <w:p w14:paraId="11863D4D" w14:textId="77777777" w:rsidR="004B4E53" w:rsidRPr="00A421F1" w:rsidRDefault="004B4E53" w:rsidP="004B4E53">
      <w:pPr>
        <w:spacing w:after="480" w:line="276" w:lineRule="auto"/>
        <w:ind w:left="360"/>
        <w:rPr>
          <w:rFonts w:ascii="Times New Roman" w:eastAsia="Times New Roman" w:hAnsi="Times New Roman" w:cs="Times New Roman"/>
          <w:b/>
          <w:caps/>
          <w:lang w:eastAsia="hu-HU"/>
        </w:rPr>
      </w:pPr>
    </w:p>
    <w:p w14:paraId="18A54A64" w14:textId="28D84C6C" w:rsidR="004B4E53" w:rsidRPr="00A421F1" w:rsidRDefault="004B4E53">
      <w:pP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br w:type="page"/>
      </w:r>
    </w:p>
    <w:p w14:paraId="7468CAA3" w14:textId="2133C180" w:rsidR="004B4E53" w:rsidRPr="00A421F1" w:rsidRDefault="004B4E53" w:rsidP="00CC684B">
      <w:pPr>
        <w:pStyle w:val="Listaszerbekezds"/>
        <w:numPr>
          <w:ilvl w:val="0"/>
          <w:numId w:val="32"/>
        </w:numPr>
        <w:spacing w:after="240" w:line="276" w:lineRule="auto"/>
        <w:ind w:left="714" w:hanging="357"/>
        <w:contextualSpacing w:val="0"/>
        <w:jc w:val="cente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lastRenderedPageBreak/>
        <w:t>Sz. melléklet</w:t>
      </w:r>
      <w:r w:rsidR="00CC684B" w:rsidRPr="00A421F1">
        <w:rPr>
          <w:rFonts w:ascii="Times New Roman" w:eastAsia="Times New Roman" w:hAnsi="Times New Roman" w:cs="Times New Roman"/>
          <w:b/>
          <w:caps/>
          <w:lang w:eastAsia="hu-HU"/>
        </w:rPr>
        <w:t xml:space="preserve"> – É</w:t>
      </w:r>
      <w:r w:rsidRPr="00A421F1">
        <w:rPr>
          <w:rFonts w:ascii="Times New Roman" w:eastAsia="Times New Roman" w:hAnsi="Times New Roman" w:cs="Times New Roman"/>
          <w:b/>
          <w:caps/>
          <w:lang w:eastAsia="hu-HU"/>
        </w:rPr>
        <w:t>rdekmérlegelési tesztek eredménye</w:t>
      </w:r>
    </w:p>
    <w:tbl>
      <w:tblPr>
        <w:tblStyle w:val="Rcsostblzat"/>
        <w:tblW w:w="10206" w:type="dxa"/>
        <w:tblInd w:w="-572" w:type="dxa"/>
        <w:tblLook w:val="04A0" w:firstRow="1" w:lastRow="0" w:firstColumn="1" w:lastColumn="0" w:noHBand="0" w:noVBand="1"/>
      </w:tblPr>
      <w:tblGrid>
        <w:gridCol w:w="4962"/>
        <w:gridCol w:w="5244"/>
      </w:tblGrid>
      <w:tr w:rsidR="000B6285" w:rsidRPr="00A421F1" w14:paraId="6A27A621" w14:textId="77777777" w:rsidTr="00E53609">
        <w:tc>
          <w:tcPr>
            <w:tcW w:w="10206" w:type="dxa"/>
            <w:gridSpan w:val="2"/>
          </w:tcPr>
          <w:p w14:paraId="0E839CEB" w14:textId="77777777" w:rsidR="000B6285" w:rsidRPr="00A421F1" w:rsidRDefault="000B6285" w:rsidP="00E53609">
            <w:pPr>
              <w:jc w:val="both"/>
              <w:rPr>
                <w:rFonts w:ascii="Times New Roman" w:hAnsi="Times New Roman" w:cs="Times New Roman"/>
                <w:b/>
                <w:caps/>
              </w:rPr>
            </w:pPr>
            <w:r w:rsidRPr="00A421F1">
              <w:rPr>
                <w:rFonts w:ascii="Times New Roman" w:hAnsi="Times New Roman" w:cs="Times New Roman"/>
                <w:b/>
                <w:caps/>
              </w:rPr>
              <w:t xml:space="preserve">munkavállaló személyes adatainak kezelése </w:t>
            </w:r>
            <w:proofErr w:type="gramStart"/>
            <w:r w:rsidRPr="00A421F1">
              <w:rPr>
                <w:rFonts w:ascii="Times New Roman" w:hAnsi="Times New Roman" w:cs="Times New Roman"/>
                <w:b/>
                <w:caps/>
              </w:rPr>
              <w:t>a</w:t>
            </w:r>
            <w:proofErr w:type="gramEnd"/>
            <w:r w:rsidRPr="00A421F1">
              <w:rPr>
                <w:rFonts w:ascii="Times New Roman" w:hAnsi="Times New Roman" w:cs="Times New Roman"/>
                <w:b/>
                <w:caps/>
              </w:rPr>
              <w:t xml:space="preserve"> munkaviszony megszűnése után</w:t>
            </w:r>
          </w:p>
        </w:tc>
      </w:tr>
      <w:tr w:rsidR="000B6285" w:rsidRPr="00A421F1" w14:paraId="124B93F3" w14:textId="77777777" w:rsidTr="00E53609">
        <w:tc>
          <w:tcPr>
            <w:tcW w:w="10206" w:type="dxa"/>
            <w:gridSpan w:val="2"/>
          </w:tcPr>
          <w:p w14:paraId="0E1D3A20" w14:textId="77777777" w:rsidR="000B6285" w:rsidRPr="00A421F1" w:rsidRDefault="000B6285" w:rsidP="00E53609">
            <w:pPr>
              <w:jc w:val="both"/>
              <w:rPr>
                <w:rFonts w:ascii="Times New Roman" w:hAnsi="Times New Roman" w:cs="Times New Roman"/>
                <w:b/>
                <w:caps/>
              </w:rPr>
            </w:pPr>
            <w:r w:rsidRPr="00A421F1">
              <w:rPr>
                <w:rFonts w:ascii="Times New Roman" w:hAnsi="Times New Roman" w:cs="Times New Roman"/>
                <w:b/>
                <w:caps/>
              </w:rPr>
              <w:t>a társaság jogos érdekének azonosítása</w:t>
            </w:r>
          </w:p>
        </w:tc>
      </w:tr>
      <w:tr w:rsidR="000B6285" w:rsidRPr="00A421F1" w14:paraId="08C548E4" w14:textId="77777777" w:rsidTr="00E53609">
        <w:trPr>
          <w:trHeight w:val="255"/>
        </w:trPr>
        <w:tc>
          <w:tcPr>
            <w:tcW w:w="4962" w:type="dxa"/>
          </w:tcPr>
          <w:p w14:paraId="78779F33"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Mi az adatkezelés célja?</w:t>
            </w:r>
          </w:p>
        </w:tc>
        <w:tc>
          <w:tcPr>
            <w:tcW w:w="5244" w:type="dxa"/>
          </w:tcPr>
          <w:p w14:paraId="20236423" w14:textId="77777777" w:rsidR="000B6285" w:rsidRPr="00A421F1" w:rsidRDefault="000B6285" w:rsidP="00E53609">
            <w:pPr>
              <w:jc w:val="both"/>
              <w:rPr>
                <w:rFonts w:ascii="Times New Roman" w:hAnsi="Times New Roman" w:cs="Times New Roman"/>
              </w:rPr>
            </w:pPr>
            <w:r w:rsidRPr="00A421F1">
              <w:rPr>
                <w:rFonts w:ascii="Times New Roman" w:hAnsi="Times New Roman" w:cs="Times New Roman"/>
              </w:rPr>
              <w:t>A munkavállaló nyugdíj megállapításával kapcsolatos személyes adatainak (azt ezeket tartalmazó okiratoknak) a tárolása szükséges lehet a munkavállaló nyugdíjának megállapításához. A nyugdíjszervek e körben tájékoztatást kérhetnek a Társaságtól.</w:t>
            </w:r>
          </w:p>
        </w:tc>
      </w:tr>
      <w:tr w:rsidR="000B6285" w:rsidRPr="00A421F1" w14:paraId="3DFC29DB" w14:textId="77777777" w:rsidTr="00E53609">
        <w:tc>
          <w:tcPr>
            <w:tcW w:w="4962" w:type="dxa"/>
          </w:tcPr>
          <w:p w14:paraId="138A12D2"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Az adatkezelés szükséges a Társaság egy vagy több szervezeti céljának eléréséhez?</w:t>
            </w:r>
          </w:p>
        </w:tc>
        <w:tc>
          <w:tcPr>
            <w:tcW w:w="5244" w:type="dxa"/>
          </w:tcPr>
          <w:p w14:paraId="3300BA69"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Az adatkezelés szükséges ahhoz, hogy a Társaság eleget tudjon tenni a nyugdíjszerv felhívásának.</w:t>
            </w:r>
          </w:p>
        </w:tc>
      </w:tr>
      <w:tr w:rsidR="000B6285" w:rsidRPr="00A421F1" w14:paraId="227EB898" w14:textId="77777777" w:rsidTr="00E53609">
        <w:tc>
          <w:tcPr>
            <w:tcW w:w="4962" w:type="dxa"/>
          </w:tcPr>
          <w:p w14:paraId="0DDE9CFD"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szükséges egy harmadik személy egy vagy több céljának eléréséhez?</w:t>
            </w:r>
          </w:p>
        </w:tc>
        <w:tc>
          <w:tcPr>
            <w:tcW w:w="5244" w:type="dxa"/>
          </w:tcPr>
          <w:p w14:paraId="30395500"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6E80FC06" w14:textId="77777777" w:rsidTr="00E53609">
        <w:tc>
          <w:tcPr>
            <w:tcW w:w="4962" w:type="dxa"/>
          </w:tcPr>
          <w:p w14:paraId="727C5FA8" w14:textId="475C6DFA" w:rsidR="000B6285" w:rsidRPr="00A421F1" w:rsidRDefault="000B6285" w:rsidP="00A75219">
            <w:pPr>
              <w:autoSpaceDE w:val="0"/>
              <w:autoSpaceDN w:val="0"/>
              <w:adjustRightInd w:val="0"/>
              <w:jc w:val="both"/>
              <w:rPr>
                <w:rFonts w:ascii="Times New Roman" w:hAnsi="Times New Roman" w:cs="Times New Roman"/>
              </w:rPr>
            </w:pPr>
            <w:r w:rsidRPr="00A421F1">
              <w:rPr>
                <w:rFonts w:ascii="Times New Roman" w:hAnsi="Times New Roman" w:cs="Times New Roman"/>
              </w:rPr>
              <w:t>A GDPR, vagy más magyar jogszabály kifejezetten nevesíti az adatkezelési tevékenységet, mint jogszerű tevékenységet azzal a feltétellel, hogy az adatkezelő elvégzi az érdekmérlegelési tesztet és annak eredménye az adatkezelőre nézve pozitív?</w:t>
            </w:r>
          </w:p>
        </w:tc>
        <w:tc>
          <w:tcPr>
            <w:tcW w:w="5244" w:type="dxa"/>
          </w:tcPr>
          <w:p w14:paraId="286E91F7" w14:textId="77777777" w:rsidR="000B6285" w:rsidRPr="00A421F1" w:rsidRDefault="000B6285" w:rsidP="00E53609">
            <w:pPr>
              <w:jc w:val="both"/>
              <w:rPr>
                <w:rFonts w:ascii="Times New Roman" w:hAnsi="Times New Roman" w:cs="Times New Roman"/>
              </w:rPr>
            </w:pPr>
            <w:r w:rsidRPr="00A421F1">
              <w:rPr>
                <w:rFonts w:ascii="Times New Roman" w:hAnsi="Times New Roman" w:cs="Times New Roman"/>
              </w:rPr>
              <w:t>Nem, de a Levéltári törvényből és a Társadalombiztosítási nyugellátásról szóló törvényből levezethető az adatok tárolásának szükségessége.</w:t>
            </w:r>
          </w:p>
          <w:p w14:paraId="34E273CB" w14:textId="77777777" w:rsidR="000B6285" w:rsidRPr="00A421F1" w:rsidRDefault="000B6285" w:rsidP="00E53609">
            <w:pPr>
              <w:jc w:val="both"/>
              <w:rPr>
                <w:rFonts w:ascii="Times New Roman" w:hAnsi="Times New Roman" w:cs="Times New Roman"/>
              </w:rPr>
            </w:pPr>
          </w:p>
        </w:tc>
      </w:tr>
      <w:tr w:rsidR="000B6285" w:rsidRPr="00A421F1" w14:paraId="7E92C2E2" w14:textId="77777777" w:rsidTr="00E53609">
        <w:tc>
          <w:tcPr>
            <w:tcW w:w="10206" w:type="dxa"/>
            <w:gridSpan w:val="2"/>
          </w:tcPr>
          <w:p w14:paraId="655164BE"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Szükségességi teszt</w:t>
            </w:r>
          </w:p>
        </w:tc>
      </w:tr>
      <w:tr w:rsidR="000B6285" w:rsidRPr="00A421F1" w14:paraId="170B51C1" w14:textId="77777777" w:rsidTr="00E53609">
        <w:tc>
          <w:tcPr>
            <w:tcW w:w="4962" w:type="dxa"/>
          </w:tcPr>
          <w:p w14:paraId="5F4B4D96"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Miért fontos az adatkezelési tevékenység a Társaságnak?</w:t>
            </w:r>
          </w:p>
        </w:tc>
        <w:tc>
          <w:tcPr>
            <w:tcW w:w="5244" w:type="dxa"/>
          </w:tcPr>
          <w:p w14:paraId="66EC6C80"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 xml:space="preserve">Az adatkezelési tevékenység azért fontos a Társaságnak, hogy adott esetben teljesíteni tudja a nyugdíjszervek felhívásait és ily módon elkerülje a tájékoztatás elmaradása miatt alkalmazandó közigazgatási bírságot. </w:t>
            </w:r>
          </w:p>
        </w:tc>
      </w:tr>
      <w:tr w:rsidR="000B6285" w:rsidRPr="00A421F1" w14:paraId="4CDA9D98" w14:textId="77777777" w:rsidTr="00E53609">
        <w:tc>
          <w:tcPr>
            <w:tcW w:w="4962" w:type="dxa"/>
          </w:tcPr>
          <w:p w14:paraId="284C1821"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Miért fontos az adatkezelési tevékenység más személyeknek, akikkel az adatokat közlik, amennyiben van ilyen?</w:t>
            </w:r>
          </w:p>
        </w:tc>
        <w:tc>
          <w:tcPr>
            <w:tcW w:w="5244" w:type="dxa"/>
          </w:tcPr>
          <w:p w14:paraId="0A467A9D"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 alkalmazandó</w:t>
            </w:r>
          </w:p>
        </w:tc>
      </w:tr>
      <w:tr w:rsidR="000B6285" w:rsidRPr="00A421F1" w14:paraId="7828C076" w14:textId="77777777" w:rsidTr="00E53609">
        <w:tc>
          <w:tcPr>
            <w:tcW w:w="4962" w:type="dxa"/>
          </w:tcPr>
          <w:p w14:paraId="79DCB1C6"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Van más módja annak, hogy a Társaság elérje az adatkezelés célját?</w:t>
            </w:r>
          </w:p>
        </w:tc>
        <w:tc>
          <w:tcPr>
            <w:tcW w:w="5244" w:type="dxa"/>
          </w:tcPr>
          <w:p w14:paraId="229CE5CD"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Nincs</w:t>
            </w:r>
          </w:p>
        </w:tc>
      </w:tr>
      <w:tr w:rsidR="000B6285" w:rsidRPr="00A421F1" w14:paraId="30443ED8" w14:textId="77777777" w:rsidTr="00E53609">
        <w:tc>
          <w:tcPr>
            <w:tcW w:w="10206" w:type="dxa"/>
            <w:gridSpan w:val="2"/>
          </w:tcPr>
          <w:p w14:paraId="4E6C6AA6"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arányossági teszt</w:t>
            </w:r>
          </w:p>
        </w:tc>
      </w:tr>
      <w:tr w:rsidR="000B6285" w:rsidRPr="00A421F1" w14:paraId="5BB9979F" w14:textId="77777777" w:rsidTr="00E53609">
        <w:tc>
          <w:tcPr>
            <w:tcW w:w="4962" w:type="dxa"/>
          </w:tcPr>
          <w:p w14:paraId="452BA475"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adatalany számíthat arra, hogy a Társaság az adott adatkezelési tevékenységet végzi?</w:t>
            </w:r>
          </w:p>
        </w:tc>
        <w:tc>
          <w:tcPr>
            <w:tcW w:w="5244" w:type="dxa"/>
          </w:tcPr>
          <w:p w14:paraId="3650FAFD"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a (volt) munkavállaló számít arra, hogy a Társaság a munkaviszony megszűnését követően is tárol róla adatokat. Erről a munkavállalókat a Társaság tájékoztatja.</w:t>
            </w:r>
          </w:p>
        </w:tc>
      </w:tr>
      <w:tr w:rsidR="000B6285" w:rsidRPr="00A421F1" w14:paraId="5D7EFD91" w14:textId="77777777" w:rsidTr="00E53609">
        <w:tc>
          <w:tcPr>
            <w:tcW w:w="4962" w:type="dxa"/>
          </w:tcPr>
          <w:p w14:paraId="79FA952F"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hozzáadott értéket teremt a magánszemély által használt termékkel vagy igénybevett szolgáltatással kapcsolatban?</w:t>
            </w:r>
          </w:p>
        </w:tc>
        <w:tc>
          <w:tcPr>
            <w:tcW w:w="5244" w:type="dxa"/>
          </w:tcPr>
          <w:p w14:paraId="1D3A37E5"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42FE0C56" w14:textId="77777777" w:rsidTr="00E53609">
        <w:tc>
          <w:tcPr>
            <w:tcW w:w="4962" w:type="dxa"/>
          </w:tcPr>
          <w:p w14:paraId="6BD29869"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valószínűsíthetően hátrányosan befolyásolja az érintett jogait?</w:t>
            </w:r>
          </w:p>
        </w:tc>
        <w:tc>
          <w:tcPr>
            <w:tcW w:w="5244" w:type="dxa"/>
          </w:tcPr>
          <w:p w14:paraId="092DF433"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21D33BD3" w14:textId="77777777" w:rsidTr="00E53609">
        <w:tc>
          <w:tcPr>
            <w:tcW w:w="4962" w:type="dxa"/>
          </w:tcPr>
          <w:p w14:paraId="272C27D8"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valószínűsíthetően indokolatlan hátrányt vagy sérelmet okoz az érintett számára?</w:t>
            </w:r>
          </w:p>
        </w:tc>
        <w:tc>
          <w:tcPr>
            <w:tcW w:w="5244" w:type="dxa"/>
          </w:tcPr>
          <w:p w14:paraId="640152D2"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1B921604" w14:textId="77777777" w:rsidTr="00E53609">
        <w:tc>
          <w:tcPr>
            <w:tcW w:w="4962" w:type="dxa"/>
          </w:tcPr>
          <w:p w14:paraId="3FAAD8F5"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Sérelmes lenne a Társaság számára, ha az adatkezelési tevékenységet nem végezhetné?</w:t>
            </w:r>
          </w:p>
        </w:tc>
        <w:tc>
          <w:tcPr>
            <w:tcW w:w="5244" w:type="dxa"/>
          </w:tcPr>
          <w:p w14:paraId="1851F78A"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figyelemmel arra, hogy amennyiben a Társaság nem tud eleget tenni a nyugdíjszervek felhívásainak, úgy vele szemben szankciók (pl. közigazgatási bírság) alkalmazható.</w:t>
            </w:r>
          </w:p>
        </w:tc>
      </w:tr>
      <w:tr w:rsidR="000B6285" w:rsidRPr="00A421F1" w14:paraId="48BA18CE" w14:textId="77777777" w:rsidTr="00E53609">
        <w:tc>
          <w:tcPr>
            <w:tcW w:w="4962" w:type="dxa"/>
          </w:tcPr>
          <w:p w14:paraId="4E6369B9"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Sérelmes lenne harmadik személy számára, ha a Társaság nem végezné az adatkezelési tevékenységet?</w:t>
            </w:r>
          </w:p>
        </w:tc>
        <w:tc>
          <w:tcPr>
            <w:tcW w:w="5244" w:type="dxa"/>
          </w:tcPr>
          <w:p w14:paraId="56DBC8FB"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724085E3" w14:textId="77777777" w:rsidTr="00E53609">
        <w:tc>
          <w:tcPr>
            <w:tcW w:w="4962" w:type="dxa"/>
          </w:tcPr>
          <w:p w14:paraId="26566596"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az érintett érdekében áll, akinek a személyes adatait kezeli a Társaság?</w:t>
            </w:r>
          </w:p>
        </w:tc>
        <w:tc>
          <w:tcPr>
            <w:tcW w:w="5244" w:type="dxa"/>
          </w:tcPr>
          <w:p w14:paraId="5B8401A9"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hiszen a (volt) munkavállaló érdeke, hogy a nyugdíját megfelelően megállapítsák</w:t>
            </w:r>
          </w:p>
        </w:tc>
      </w:tr>
      <w:tr w:rsidR="000B6285" w:rsidRPr="00A421F1" w14:paraId="7D98A302" w14:textId="77777777" w:rsidTr="00E53609">
        <w:tc>
          <w:tcPr>
            <w:tcW w:w="4962" w:type="dxa"/>
          </w:tcPr>
          <w:p w14:paraId="305D38F9"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lastRenderedPageBreak/>
              <w:t>Az érintett jogos érdekei ellentétesek a Társaság adatkezeléssel kapcsolatos jogos érdekeivel?</w:t>
            </w:r>
          </w:p>
        </w:tc>
        <w:tc>
          <w:tcPr>
            <w:tcW w:w="5244" w:type="dxa"/>
          </w:tcPr>
          <w:p w14:paraId="035F6454"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 ellentétesek a felek érdekei.</w:t>
            </w:r>
          </w:p>
        </w:tc>
      </w:tr>
      <w:tr w:rsidR="000B6285" w:rsidRPr="00A421F1" w14:paraId="02EC9F05" w14:textId="77777777" w:rsidTr="00E53609">
        <w:tc>
          <w:tcPr>
            <w:tcW w:w="4962" w:type="dxa"/>
          </w:tcPr>
          <w:p w14:paraId="63B28247"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Milyen kapcsolat van az érintett és a Társaság között?</w:t>
            </w:r>
          </w:p>
        </w:tc>
        <w:tc>
          <w:tcPr>
            <w:tcW w:w="5244" w:type="dxa"/>
          </w:tcPr>
          <w:p w14:paraId="523CD60D"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Az érintett a Társaság (volt) munkavállalója</w:t>
            </w:r>
          </w:p>
        </w:tc>
      </w:tr>
      <w:tr w:rsidR="000B6285" w:rsidRPr="00A421F1" w14:paraId="2A1E0EC6" w14:textId="77777777" w:rsidTr="00E53609">
        <w:tc>
          <w:tcPr>
            <w:tcW w:w="4962" w:type="dxa"/>
          </w:tcPr>
          <w:p w14:paraId="4A9D44AE"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Milyen a kezelt személyes adat jellege? A GDPR szerinti különleges adatkategóriának számít?</w:t>
            </w:r>
          </w:p>
        </w:tc>
        <w:tc>
          <w:tcPr>
            <w:tcW w:w="5244" w:type="dxa"/>
          </w:tcPr>
          <w:p w14:paraId="0E609418"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Név, lakcím, születési hely és idő, anyja neve, állampolgárság, adóazonosító jel, TAJ szám, munkakör megnevezése, FEOR száma, munkaviszony kezdete (megszűnés napja), munkabér, munkavállaló legmagasabb iskolai végzettsége (az ezt igazoló okirat száma, oktatási intézmény megnevezése, végzettség megnevezése</w:t>
            </w:r>
          </w:p>
        </w:tc>
      </w:tr>
      <w:tr w:rsidR="000B6285" w:rsidRPr="00A421F1" w14:paraId="17F6A8BA" w14:textId="77777777" w:rsidTr="00E53609">
        <w:tc>
          <w:tcPr>
            <w:tcW w:w="4962" w:type="dxa"/>
          </w:tcPr>
          <w:p w14:paraId="5E29824B"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Létezik kétoldalú kapcsolat a Társaság és az érintett között? Ha igen, mennyire szoros ez a kapcsolat?</w:t>
            </w:r>
          </w:p>
        </w:tc>
        <w:tc>
          <w:tcPr>
            <w:tcW w:w="5244" w:type="dxa"/>
          </w:tcPr>
          <w:p w14:paraId="79785235"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Az érintett a Társaság (volt) munkavállalója</w:t>
            </w:r>
          </w:p>
        </w:tc>
      </w:tr>
      <w:tr w:rsidR="000B6285" w:rsidRPr="00A421F1" w14:paraId="43A16416" w14:textId="77777777" w:rsidTr="00E53609">
        <w:tc>
          <w:tcPr>
            <w:tcW w:w="4962" w:type="dxa"/>
          </w:tcPr>
          <w:p w14:paraId="6CB3A994"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korlátozhatja vagy sértheti az érintett jogait?</w:t>
            </w:r>
          </w:p>
        </w:tc>
        <w:tc>
          <w:tcPr>
            <w:tcW w:w="5244" w:type="dxa"/>
          </w:tcPr>
          <w:p w14:paraId="437D93F1"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 valószínű</w:t>
            </w:r>
          </w:p>
        </w:tc>
      </w:tr>
      <w:tr w:rsidR="000B6285" w:rsidRPr="00A421F1" w14:paraId="312602F7" w14:textId="77777777" w:rsidTr="00E53609">
        <w:tc>
          <w:tcPr>
            <w:tcW w:w="4962" w:type="dxa"/>
          </w:tcPr>
          <w:p w14:paraId="21896A2C"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 személyes adatot közvetlenül az érintettől gyűjtötték vagy mástól?</w:t>
            </w:r>
          </w:p>
        </w:tc>
        <w:tc>
          <w:tcPr>
            <w:tcW w:w="5244" w:type="dxa"/>
          </w:tcPr>
          <w:p w14:paraId="2FBAED15"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w:t>
            </w:r>
          </w:p>
        </w:tc>
      </w:tr>
      <w:tr w:rsidR="000B6285" w:rsidRPr="00A421F1" w14:paraId="27638BC0" w14:textId="77777777" w:rsidTr="00E53609">
        <w:tc>
          <w:tcPr>
            <w:tcW w:w="4962" w:type="dxa"/>
          </w:tcPr>
          <w:p w14:paraId="1A4C8A62"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Van (hatalmi) egyensúly eltolódás a Társaság és az érintett között?</w:t>
            </w:r>
          </w:p>
        </w:tc>
        <w:tc>
          <w:tcPr>
            <w:tcW w:w="5244" w:type="dxa"/>
          </w:tcPr>
          <w:p w14:paraId="0565A47A"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Részben, ami a munkaviszonyban a munkáltató és a munkavállaló közötti alá-fölérendeltségi viszonyból adódik</w:t>
            </w:r>
          </w:p>
        </w:tc>
      </w:tr>
      <w:tr w:rsidR="000B6285" w:rsidRPr="00A421F1" w14:paraId="46817FA3" w14:textId="77777777" w:rsidTr="00E53609">
        <w:tc>
          <w:tcPr>
            <w:tcW w:w="4962" w:type="dxa"/>
          </w:tcPr>
          <w:p w14:paraId="30F51DC4"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Valószínűsítető, hogy az érintett számít arra, hogy a személyes adatait az adott célra felhasználják?</w:t>
            </w:r>
          </w:p>
        </w:tc>
        <w:tc>
          <w:tcPr>
            <w:tcW w:w="5244" w:type="dxa"/>
          </w:tcPr>
          <w:p w14:paraId="4683B9F3"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a (volt) munkavállaló számít arra, hogy a Társaság a munkaviszony megszűnését követően is tárol róla adatokat. Erről a munkavállalókat a Társaság tájékoztatja</w:t>
            </w:r>
          </w:p>
        </w:tc>
      </w:tr>
      <w:tr w:rsidR="000B6285" w:rsidRPr="00A421F1" w14:paraId="37FD4AD4" w14:textId="77777777" w:rsidTr="00E53609">
        <w:tc>
          <w:tcPr>
            <w:tcW w:w="4962" w:type="dxa"/>
          </w:tcPr>
          <w:p w14:paraId="710A5A51"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tekinthető tolakodó jellegűnek vagy aránytalannak? Így különösen, az érintett tolakodó jellegűnek vagy aránytalannak tekintheti az adatkezelést figyelembe véve a felek viszonyát is?</w:t>
            </w:r>
          </w:p>
        </w:tc>
        <w:tc>
          <w:tcPr>
            <w:tcW w:w="5244" w:type="dxa"/>
          </w:tcPr>
          <w:p w14:paraId="3537C7EB"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6983899C" w14:textId="77777777" w:rsidTr="00E53609">
        <w:tc>
          <w:tcPr>
            <w:tcW w:w="4962" w:type="dxa"/>
          </w:tcPr>
          <w:p w14:paraId="0B2C734C"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érintettet tájékoztatják az adatkezelésről és amennyiben igen, milyen módon? Az adatkezelési tájékoztató egyértelműen és tisztán informálja az érintettet az adatkezelés céljáról?</w:t>
            </w:r>
          </w:p>
        </w:tc>
        <w:tc>
          <w:tcPr>
            <w:tcW w:w="5244" w:type="dxa"/>
          </w:tcPr>
          <w:p w14:paraId="434FDAA3"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a Társaság tájékoztatja a munkavállalókat</w:t>
            </w:r>
          </w:p>
        </w:tc>
      </w:tr>
      <w:tr w:rsidR="000B6285" w:rsidRPr="00A421F1" w14:paraId="63BCC5D5" w14:textId="77777777" w:rsidTr="00E53609">
        <w:tc>
          <w:tcPr>
            <w:tcW w:w="4962" w:type="dxa"/>
          </w:tcPr>
          <w:p w14:paraId="7643232C"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érintett, akinek a személyes adatait kezelik, ellenőrizheti az adatkezelést és könnyen / egyszerűen tiltakozhat az adatkezelés ellen?</w:t>
            </w:r>
          </w:p>
        </w:tc>
        <w:tc>
          <w:tcPr>
            <w:tcW w:w="5244" w:type="dxa"/>
          </w:tcPr>
          <w:p w14:paraId="08A958B5"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az érintettet tájékoztatják a tiltakozás lehetőségéről.</w:t>
            </w:r>
          </w:p>
        </w:tc>
      </w:tr>
      <w:tr w:rsidR="000B6285" w:rsidRPr="00A421F1" w14:paraId="1FCDBD28" w14:textId="77777777" w:rsidTr="00E53609">
        <w:tc>
          <w:tcPr>
            <w:tcW w:w="4962" w:type="dxa"/>
          </w:tcPr>
          <w:p w14:paraId="5BFE716A"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terjedelme módosítható vagy csökkenthető annak érdekében, hogy az adatkezeléssel járó kockázatokat csökkentsék?</w:t>
            </w:r>
          </w:p>
        </w:tc>
        <w:tc>
          <w:tcPr>
            <w:tcW w:w="5244" w:type="dxa"/>
          </w:tcPr>
          <w:p w14:paraId="4B51E512"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18BA9D5D" w14:textId="77777777" w:rsidTr="00E53609">
        <w:tc>
          <w:tcPr>
            <w:tcW w:w="10206" w:type="dxa"/>
            <w:gridSpan w:val="2"/>
          </w:tcPr>
          <w:p w14:paraId="32DE644D"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biztosítékok</w:t>
            </w:r>
          </w:p>
        </w:tc>
      </w:tr>
      <w:tr w:rsidR="000B6285" w:rsidRPr="00A421F1" w14:paraId="3F3B6BC8" w14:textId="77777777" w:rsidTr="00E53609">
        <w:tc>
          <w:tcPr>
            <w:tcW w:w="10206" w:type="dxa"/>
            <w:gridSpan w:val="2"/>
          </w:tcPr>
          <w:p w14:paraId="4A33C5E3"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 Társaság számos szervezési és technikai intézkedéssel biztosítja az érintett személyes adatainak megfelelő védelmét. A Társaság megfelelő adatbiztonsági intézkedésekkel (korlátozott hozzáféréssel, fizikai és informatikai védelemmel) védi a személyes adatokat.</w:t>
            </w:r>
          </w:p>
        </w:tc>
      </w:tr>
      <w:tr w:rsidR="000B6285" w:rsidRPr="00A421F1" w14:paraId="2EF01642" w14:textId="77777777" w:rsidTr="00E53609">
        <w:tc>
          <w:tcPr>
            <w:tcW w:w="10206" w:type="dxa"/>
            <w:gridSpan w:val="2"/>
          </w:tcPr>
          <w:p w14:paraId="65A2BB16"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eredmény</w:t>
            </w:r>
          </w:p>
        </w:tc>
      </w:tr>
      <w:tr w:rsidR="000B6285" w:rsidRPr="00A421F1" w14:paraId="52DB0509" w14:textId="77777777" w:rsidTr="00E53609">
        <w:tc>
          <w:tcPr>
            <w:tcW w:w="10206" w:type="dxa"/>
            <w:gridSpan w:val="2"/>
          </w:tcPr>
          <w:p w14:paraId="4B929E98" w14:textId="77777777" w:rsidR="000B6285" w:rsidRPr="00A421F1" w:rsidRDefault="000B6285" w:rsidP="00E53609">
            <w:pPr>
              <w:spacing w:after="120"/>
              <w:jc w:val="both"/>
              <w:rPr>
                <w:rFonts w:ascii="Times New Roman" w:hAnsi="Times New Roman" w:cs="Times New Roman"/>
                <w:b/>
              </w:rPr>
            </w:pPr>
            <w:r w:rsidRPr="00A421F1">
              <w:rPr>
                <w:rFonts w:ascii="Times New Roman" w:hAnsi="Times New Roman" w:cs="Times New Roman"/>
                <w:b/>
              </w:rPr>
              <w:t>A fentiek alapján a Társaság megállapítja, hogy az adatkezelés szükséges a Társaság jogos érdekeinek érvényesítéséhez, mellyel szemben nem élveznek elsőbbséget az érintett személyes adatok védelmével kapcsolatos érdekei, illetve alapvető jogai.</w:t>
            </w:r>
          </w:p>
        </w:tc>
      </w:tr>
      <w:tr w:rsidR="000B6285" w:rsidRPr="00A421F1" w14:paraId="036563FC" w14:textId="77777777" w:rsidTr="00E53609">
        <w:tc>
          <w:tcPr>
            <w:tcW w:w="10206" w:type="dxa"/>
            <w:gridSpan w:val="2"/>
          </w:tcPr>
          <w:p w14:paraId="375CFF9D" w14:textId="6A6CA48F" w:rsidR="000B6285" w:rsidRPr="00A421F1" w:rsidRDefault="000B6285" w:rsidP="00E53609">
            <w:pPr>
              <w:spacing w:after="120"/>
              <w:jc w:val="both"/>
              <w:rPr>
                <w:rFonts w:ascii="Times New Roman" w:hAnsi="Times New Roman" w:cs="Times New Roman"/>
                <w:b/>
              </w:rPr>
            </w:pPr>
            <w:r w:rsidRPr="00A421F1">
              <w:rPr>
                <w:rFonts w:ascii="Times New Roman" w:hAnsi="Times New Roman" w:cs="Times New Roman"/>
                <w:b/>
                <w:caps/>
              </w:rPr>
              <w:t xml:space="preserve">jóváhagyta: </w:t>
            </w:r>
            <w:r w:rsidR="006D32BE">
              <w:rPr>
                <w:rFonts w:ascii="Times New Roman" w:hAnsi="Times New Roman" w:cs="Times New Roman"/>
                <w:b/>
              </w:rPr>
              <w:t>Fátrai Krisztina</w:t>
            </w:r>
            <w:r w:rsidRPr="00A421F1">
              <w:rPr>
                <w:rFonts w:ascii="Times New Roman" w:hAnsi="Times New Roman" w:cs="Times New Roman"/>
                <w:b/>
              </w:rPr>
              <w:t xml:space="preserve"> </w:t>
            </w:r>
            <w:r w:rsidR="006D32BE">
              <w:rPr>
                <w:rFonts w:ascii="Times New Roman" w:hAnsi="Times New Roman" w:cs="Times New Roman"/>
                <w:b/>
              </w:rPr>
              <w:t>ü</w:t>
            </w:r>
            <w:r w:rsidRPr="00A421F1">
              <w:rPr>
                <w:rFonts w:ascii="Times New Roman" w:hAnsi="Times New Roman" w:cs="Times New Roman"/>
                <w:b/>
              </w:rPr>
              <w:t>gyvezető</w:t>
            </w:r>
          </w:p>
          <w:p w14:paraId="05C6FF9B" w14:textId="6AB921EF" w:rsidR="000B6285" w:rsidRPr="00A421F1" w:rsidRDefault="000B6285" w:rsidP="00E53609">
            <w:pPr>
              <w:spacing w:after="120"/>
              <w:jc w:val="both"/>
              <w:rPr>
                <w:rFonts w:ascii="Times New Roman" w:hAnsi="Times New Roman" w:cs="Times New Roman"/>
                <w:b/>
              </w:rPr>
            </w:pPr>
            <w:r w:rsidRPr="00A421F1">
              <w:rPr>
                <w:rFonts w:ascii="Times New Roman" w:hAnsi="Times New Roman" w:cs="Times New Roman"/>
                <w:b/>
                <w:caps/>
              </w:rPr>
              <w:t>kelt</w:t>
            </w:r>
            <w:proofErr w:type="gramStart"/>
            <w:r w:rsidRPr="00A421F1">
              <w:rPr>
                <w:rFonts w:ascii="Times New Roman" w:hAnsi="Times New Roman" w:cs="Times New Roman"/>
                <w:b/>
                <w:caps/>
              </w:rPr>
              <w:t>.:</w:t>
            </w:r>
            <w:proofErr w:type="gramEnd"/>
            <w:r w:rsidRPr="00A421F1">
              <w:rPr>
                <w:rFonts w:ascii="Times New Roman" w:hAnsi="Times New Roman" w:cs="Times New Roman"/>
                <w:b/>
                <w:caps/>
              </w:rPr>
              <w:t xml:space="preserve"> </w:t>
            </w:r>
            <w:r w:rsidRPr="00A421F1">
              <w:rPr>
                <w:rFonts w:ascii="Times New Roman" w:hAnsi="Times New Roman" w:cs="Times New Roman"/>
              </w:rPr>
              <w:t xml:space="preserve">Budapest, 2018. </w:t>
            </w:r>
            <w:r w:rsidR="00A75219">
              <w:rPr>
                <w:rFonts w:ascii="Times New Roman" w:hAnsi="Times New Roman" w:cs="Times New Roman"/>
              </w:rPr>
              <w:t>május 25.</w:t>
            </w:r>
          </w:p>
          <w:p w14:paraId="3E48A16B"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aláírás</w:t>
            </w:r>
            <w:proofErr w:type="gramStart"/>
            <w:r w:rsidRPr="00A421F1">
              <w:rPr>
                <w:rFonts w:ascii="Times New Roman" w:hAnsi="Times New Roman" w:cs="Times New Roman"/>
                <w:b/>
                <w:caps/>
              </w:rPr>
              <w:t xml:space="preserve">: </w:t>
            </w:r>
            <w:r w:rsidRPr="00A421F1">
              <w:rPr>
                <w:rFonts w:ascii="Times New Roman" w:hAnsi="Times New Roman" w:cs="Times New Roman"/>
                <w:caps/>
              </w:rPr>
              <w:t>…</w:t>
            </w:r>
            <w:proofErr w:type="gramEnd"/>
            <w:r w:rsidRPr="00A421F1">
              <w:rPr>
                <w:rFonts w:ascii="Times New Roman" w:hAnsi="Times New Roman" w:cs="Times New Roman"/>
                <w:caps/>
              </w:rPr>
              <w:t>……………………………………………..</w:t>
            </w:r>
          </w:p>
        </w:tc>
      </w:tr>
      <w:tr w:rsidR="000B6285" w:rsidRPr="00A421F1" w14:paraId="288BB6EF" w14:textId="77777777" w:rsidTr="00E53609">
        <w:tc>
          <w:tcPr>
            <w:tcW w:w="10206" w:type="dxa"/>
            <w:gridSpan w:val="2"/>
          </w:tcPr>
          <w:p w14:paraId="5297E727" w14:textId="77777777" w:rsidR="000B6285" w:rsidRPr="00A421F1" w:rsidRDefault="000B6285" w:rsidP="00E53609">
            <w:pPr>
              <w:jc w:val="both"/>
              <w:rPr>
                <w:rFonts w:ascii="Times New Roman" w:hAnsi="Times New Roman" w:cs="Times New Roman"/>
                <w:b/>
                <w:caps/>
              </w:rPr>
            </w:pPr>
            <w:r w:rsidRPr="00A421F1">
              <w:rPr>
                <w:rFonts w:ascii="Times New Roman" w:hAnsi="Times New Roman" w:cs="Times New Roman"/>
                <w:b/>
                <w:caps/>
              </w:rPr>
              <w:lastRenderedPageBreak/>
              <w:t>szerződéses partner kapcsolattartója adainak kezelése</w:t>
            </w:r>
          </w:p>
        </w:tc>
      </w:tr>
      <w:tr w:rsidR="000B6285" w:rsidRPr="00A421F1" w14:paraId="78066B9C" w14:textId="77777777" w:rsidTr="00E53609">
        <w:tc>
          <w:tcPr>
            <w:tcW w:w="10206" w:type="dxa"/>
            <w:gridSpan w:val="2"/>
          </w:tcPr>
          <w:p w14:paraId="12F5BAA8" w14:textId="77777777" w:rsidR="000B6285" w:rsidRPr="00A421F1" w:rsidRDefault="000B6285" w:rsidP="00E53609">
            <w:pPr>
              <w:jc w:val="both"/>
              <w:rPr>
                <w:rFonts w:ascii="Times New Roman" w:hAnsi="Times New Roman" w:cs="Times New Roman"/>
                <w:b/>
                <w:caps/>
              </w:rPr>
            </w:pPr>
            <w:r w:rsidRPr="00A421F1">
              <w:rPr>
                <w:rFonts w:ascii="Times New Roman" w:hAnsi="Times New Roman" w:cs="Times New Roman"/>
                <w:b/>
                <w:caps/>
              </w:rPr>
              <w:t>a társaság jogos érdekének azonosítása</w:t>
            </w:r>
          </w:p>
        </w:tc>
      </w:tr>
      <w:tr w:rsidR="000B6285" w:rsidRPr="00A421F1" w14:paraId="0181F53B" w14:textId="77777777" w:rsidTr="00E53609">
        <w:trPr>
          <w:trHeight w:val="255"/>
        </w:trPr>
        <w:tc>
          <w:tcPr>
            <w:tcW w:w="4962" w:type="dxa"/>
          </w:tcPr>
          <w:p w14:paraId="295B42CC"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Mi az adatkezelés célja?</w:t>
            </w:r>
          </w:p>
        </w:tc>
        <w:tc>
          <w:tcPr>
            <w:tcW w:w="5244" w:type="dxa"/>
          </w:tcPr>
          <w:p w14:paraId="2D1E6128" w14:textId="77777777" w:rsidR="000B6285" w:rsidRPr="00A421F1" w:rsidRDefault="000B6285" w:rsidP="00E53609">
            <w:pPr>
              <w:jc w:val="both"/>
              <w:rPr>
                <w:rFonts w:ascii="Times New Roman" w:hAnsi="Times New Roman" w:cs="Times New Roman"/>
              </w:rPr>
            </w:pPr>
            <w:r w:rsidRPr="00A421F1">
              <w:rPr>
                <w:rFonts w:ascii="Times New Roman" w:hAnsi="Times New Roman" w:cs="Times New Roman"/>
              </w:rPr>
              <w:t>Az adatkezelés célja, hogy a Társaság harmadik személyekkel kötött szerződéseiben a másik fél kapcsolattartót nevezzen meg a kapcsolattartás megkönnyítése érdekében.</w:t>
            </w:r>
          </w:p>
        </w:tc>
      </w:tr>
      <w:tr w:rsidR="000B6285" w:rsidRPr="00A421F1" w14:paraId="08D48303" w14:textId="77777777" w:rsidTr="00E53609">
        <w:tc>
          <w:tcPr>
            <w:tcW w:w="4962" w:type="dxa"/>
          </w:tcPr>
          <w:p w14:paraId="71A986A9"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Az adatkezelés szükséges a Társaság egy vagy több szervezeti céljának eléréséhez?</w:t>
            </w:r>
          </w:p>
        </w:tc>
        <w:tc>
          <w:tcPr>
            <w:tcW w:w="5244" w:type="dxa"/>
          </w:tcPr>
          <w:p w14:paraId="0FA00460"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Az adatkezelés szükséges ahhoz, hogy elősegítse a Társaság hatékony kommunikációját szerződéses partnereivel</w:t>
            </w:r>
          </w:p>
        </w:tc>
      </w:tr>
      <w:tr w:rsidR="000B6285" w:rsidRPr="00A421F1" w14:paraId="0B618B7E" w14:textId="77777777" w:rsidTr="00E53609">
        <w:tc>
          <w:tcPr>
            <w:tcW w:w="4962" w:type="dxa"/>
          </w:tcPr>
          <w:p w14:paraId="5BB2BD0A"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szükséges egy harmadik személy egy vagy több céljának eléréséhez?</w:t>
            </w:r>
          </w:p>
        </w:tc>
        <w:tc>
          <w:tcPr>
            <w:tcW w:w="5244" w:type="dxa"/>
          </w:tcPr>
          <w:p w14:paraId="730B1640"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a szerződéses partner hatékonyabban kommunikálhat a Társasággal.</w:t>
            </w:r>
          </w:p>
        </w:tc>
      </w:tr>
      <w:tr w:rsidR="000B6285" w:rsidRPr="00A421F1" w14:paraId="0BA9BABC" w14:textId="77777777" w:rsidTr="00E53609">
        <w:tc>
          <w:tcPr>
            <w:tcW w:w="4962" w:type="dxa"/>
          </w:tcPr>
          <w:p w14:paraId="3831062A" w14:textId="25D1B91D" w:rsidR="000B6285" w:rsidRPr="00A421F1" w:rsidRDefault="000B6285" w:rsidP="005C15C0">
            <w:pPr>
              <w:autoSpaceDE w:val="0"/>
              <w:autoSpaceDN w:val="0"/>
              <w:adjustRightInd w:val="0"/>
              <w:jc w:val="both"/>
              <w:rPr>
                <w:rFonts w:ascii="Times New Roman" w:hAnsi="Times New Roman" w:cs="Times New Roman"/>
              </w:rPr>
            </w:pPr>
            <w:r w:rsidRPr="00A421F1">
              <w:rPr>
                <w:rFonts w:ascii="Times New Roman" w:hAnsi="Times New Roman" w:cs="Times New Roman"/>
              </w:rPr>
              <w:t>A GDPR, vagy más magyar jogszabály kifejezetten nevesíti az adatkezelési tevékenységet, mint jogszerű tevékenységet azzal a feltétellel, hogy az adatkezelő elvégzi az érdekmérlegelési tesztet és annak eredménye az adatkezelőre nézve pozitív?</w:t>
            </w:r>
          </w:p>
        </w:tc>
        <w:tc>
          <w:tcPr>
            <w:tcW w:w="5244" w:type="dxa"/>
          </w:tcPr>
          <w:p w14:paraId="4BC6453C" w14:textId="77777777" w:rsidR="000B6285" w:rsidRPr="00A421F1" w:rsidRDefault="000B6285" w:rsidP="00E53609">
            <w:pPr>
              <w:jc w:val="both"/>
              <w:rPr>
                <w:rFonts w:ascii="Times New Roman" w:hAnsi="Times New Roman" w:cs="Times New Roman"/>
              </w:rPr>
            </w:pPr>
            <w:r w:rsidRPr="00A421F1">
              <w:rPr>
                <w:rFonts w:ascii="Times New Roman" w:hAnsi="Times New Roman" w:cs="Times New Roman"/>
              </w:rPr>
              <w:t>Nem</w:t>
            </w:r>
          </w:p>
          <w:p w14:paraId="105AEFAF" w14:textId="77777777" w:rsidR="000B6285" w:rsidRPr="00A421F1" w:rsidRDefault="000B6285" w:rsidP="00E53609">
            <w:pPr>
              <w:jc w:val="both"/>
              <w:rPr>
                <w:rFonts w:ascii="Times New Roman" w:hAnsi="Times New Roman" w:cs="Times New Roman"/>
              </w:rPr>
            </w:pPr>
          </w:p>
        </w:tc>
      </w:tr>
      <w:tr w:rsidR="000B6285" w:rsidRPr="00A421F1" w14:paraId="461191D8" w14:textId="77777777" w:rsidTr="00E53609">
        <w:tc>
          <w:tcPr>
            <w:tcW w:w="10206" w:type="dxa"/>
            <w:gridSpan w:val="2"/>
          </w:tcPr>
          <w:p w14:paraId="096D6D95"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Szükségességi teszt</w:t>
            </w:r>
          </w:p>
        </w:tc>
      </w:tr>
      <w:tr w:rsidR="000B6285" w:rsidRPr="00A421F1" w14:paraId="1405BEAF" w14:textId="77777777" w:rsidTr="00E53609">
        <w:tc>
          <w:tcPr>
            <w:tcW w:w="4962" w:type="dxa"/>
          </w:tcPr>
          <w:p w14:paraId="2B14E576"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Miért fontos az adatkezelési tevékenység a Társaságnak?</w:t>
            </w:r>
          </w:p>
        </w:tc>
        <w:tc>
          <w:tcPr>
            <w:tcW w:w="5244" w:type="dxa"/>
          </w:tcPr>
          <w:p w14:paraId="5BB3991C" w14:textId="337C23E2" w:rsidR="000B6285" w:rsidRPr="00A421F1" w:rsidRDefault="000B6285" w:rsidP="0081353B">
            <w:pPr>
              <w:spacing w:after="120"/>
              <w:jc w:val="both"/>
              <w:rPr>
                <w:rFonts w:ascii="Times New Roman" w:hAnsi="Times New Roman" w:cs="Times New Roman"/>
              </w:rPr>
            </w:pPr>
            <w:r w:rsidRPr="00A421F1">
              <w:rPr>
                <w:rFonts w:ascii="Times New Roman" w:hAnsi="Times New Roman" w:cs="Times New Roman"/>
              </w:rPr>
              <w:t>Az adatkezelési tevékenység azért fontos a Társaságnak, hogy biztosítsa a hatékony és gyors kommunikáció</w:t>
            </w:r>
            <w:r w:rsidR="0081353B">
              <w:rPr>
                <w:rFonts w:ascii="Times New Roman" w:hAnsi="Times New Roman" w:cs="Times New Roman"/>
              </w:rPr>
              <w:t>t</w:t>
            </w:r>
            <w:r w:rsidRPr="00A421F1">
              <w:rPr>
                <w:rFonts w:ascii="Times New Roman" w:hAnsi="Times New Roman" w:cs="Times New Roman"/>
              </w:rPr>
              <w:t xml:space="preserve"> a szerződéses partnerivel. </w:t>
            </w:r>
          </w:p>
        </w:tc>
      </w:tr>
      <w:tr w:rsidR="000B6285" w:rsidRPr="00A421F1" w14:paraId="1398C8F5" w14:textId="77777777" w:rsidTr="00E53609">
        <w:tc>
          <w:tcPr>
            <w:tcW w:w="4962" w:type="dxa"/>
          </w:tcPr>
          <w:p w14:paraId="3B710E8D"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Miért fontos az adatkezelési tevékenység más személyeknek, akikkel az adatokat közlik, amennyiben van ilyen?</w:t>
            </w:r>
          </w:p>
        </w:tc>
        <w:tc>
          <w:tcPr>
            <w:tcW w:w="5244" w:type="dxa"/>
          </w:tcPr>
          <w:p w14:paraId="7B47FBEE"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 szerződéses partner hatékonyabban kommunikálhat a Társasággal.</w:t>
            </w:r>
          </w:p>
        </w:tc>
      </w:tr>
      <w:tr w:rsidR="000B6285" w:rsidRPr="00A421F1" w14:paraId="21DA6EB5" w14:textId="77777777" w:rsidTr="00E53609">
        <w:tc>
          <w:tcPr>
            <w:tcW w:w="4962" w:type="dxa"/>
          </w:tcPr>
          <w:p w14:paraId="67621D44"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Van más módja annak, hogy a Társaság elérje az adatkezelés célját?</w:t>
            </w:r>
          </w:p>
        </w:tc>
        <w:tc>
          <w:tcPr>
            <w:tcW w:w="5244" w:type="dxa"/>
          </w:tcPr>
          <w:p w14:paraId="3A09B7BC"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Nincs</w:t>
            </w:r>
          </w:p>
        </w:tc>
      </w:tr>
      <w:tr w:rsidR="000B6285" w:rsidRPr="00A421F1" w14:paraId="4C2E0740" w14:textId="77777777" w:rsidTr="00E53609">
        <w:tc>
          <w:tcPr>
            <w:tcW w:w="10206" w:type="dxa"/>
            <w:gridSpan w:val="2"/>
          </w:tcPr>
          <w:p w14:paraId="53D5CD33"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arányossági teszt</w:t>
            </w:r>
          </w:p>
        </w:tc>
      </w:tr>
      <w:tr w:rsidR="000B6285" w:rsidRPr="00A421F1" w14:paraId="4200EB6C" w14:textId="77777777" w:rsidTr="00E53609">
        <w:tc>
          <w:tcPr>
            <w:tcW w:w="4962" w:type="dxa"/>
          </w:tcPr>
          <w:p w14:paraId="1CD90768"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adatalany számíthat arra, hogy a Társaság az adott adatkezelési tevékenységet végzi?</w:t>
            </w:r>
          </w:p>
        </w:tc>
        <w:tc>
          <w:tcPr>
            <w:tcW w:w="5244" w:type="dxa"/>
          </w:tcPr>
          <w:p w14:paraId="4CFDDC80"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a Társaság kifejezetten felhívja a szerződéses partner figyelmét, hogy tájékoztassa az érintettet az adatkezelésről</w:t>
            </w:r>
          </w:p>
        </w:tc>
      </w:tr>
      <w:tr w:rsidR="000B6285" w:rsidRPr="00A421F1" w14:paraId="4E51B12B" w14:textId="77777777" w:rsidTr="00E53609">
        <w:tc>
          <w:tcPr>
            <w:tcW w:w="4962" w:type="dxa"/>
          </w:tcPr>
          <w:p w14:paraId="38546EAB"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hozzáadott értéket teremt a magánszemély által használt termékkel vagy igénybevett szolgáltatással kapcsolatban?</w:t>
            </w:r>
          </w:p>
        </w:tc>
        <w:tc>
          <w:tcPr>
            <w:tcW w:w="5244" w:type="dxa"/>
          </w:tcPr>
          <w:p w14:paraId="1A266732"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72FF425C" w14:textId="77777777" w:rsidTr="00E53609">
        <w:tc>
          <w:tcPr>
            <w:tcW w:w="4962" w:type="dxa"/>
          </w:tcPr>
          <w:p w14:paraId="2F06ADD1"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valószínűsíthetően hátrányosan befolyásolja az érintett jogait?</w:t>
            </w:r>
          </w:p>
        </w:tc>
        <w:tc>
          <w:tcPr>
            <w:tcW w:w="5244" w:type="dxa"/>
          </w:tcPr>
          <w:p w14:paraId="2E46F3AF"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6E7D1E73" w14:textId="77777777" w:rsidTr="00E53609">
        <w:tc>
          <w:tcPr>
            <w:tcW w:w="4962" w:type="dxa"/>
          </w:tcPr>
          <w:p w14:paraId="45A1AFB1"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valószínűsíthetően indokolatlan hátrányt vagy sérelmet okoz az érintett számára?</w:t>
            </w:r>
          </w:p>
        </w:tc>
        <w:tc>
          <w:tcPr>
            <w:tcW w:w="5244" w:type="dxa"/>
          </w:tcPr>
          <w:p w14:paraId="66DE0545"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02E9C243" w14:textId="77777777" w:rsidTr="00E53609">
        <w:tc>
          <w:tcPr>
            <w:tcW w:w="4962" w:type="dxa"/>
          </w:tcPr>
          <w:p w14:paraId="510621AE"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Sérelmes lenne a Társaság számára, ha az adatkezelési tevékenységet nem végezhetné?</w:t>
            </w:r>
          </w:p>
        </w:tc>
        <w:tc>
          <w:tcPr>
            <w:tcW w:w="5244" w:type="dxa"/>
          </w:tcPr>
          <w:p w14:paraId="7346EC72"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életszerűtlen ugyanis az, hogy minden kommunikációt a szerződéses partner képviselőjéhez csatornázzanak be.</w:t>
            </w:r>
          </w:p>
        </w:tc>
      </w:tr>
      <w:tr w:rsidR="000B6285" w:rsidRPr="00A421F1" w14:paraId="762C74E6" w14:textId="77777777" w:rsidTr="00E53609">
        <w:tc>
          <w:tcPr>
            <w:tcW w:w="4962" w:type="dxa"/>
          </w:tcPr>
          <w:p w14:paraId="5CCE26BB"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Sérelmes lenne harmadik személy számára, ha a Társaság nem végezné az adatkezelési tevékenységet?</w:t>
            </w:r>
          </w:p>
        </w:tc>
        <w:tc>
          <w:tcPr>
            <w:tcW w:w="5244" w:type="dxa"/>
          </w:tcPr>
          <w:p w14:paraId="6BB0BC15"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a szerződéses partnerek számára megnehezítené a kapcsolattartást.</w:t>
            </w:r>
          </w:p>
        </w:tc>
      </w:tr>
      <w:tr w:rsidR="000B6285" w:rsidRPr="00A421F1" w14:paraId="33C494F2" w14:textId="77777777" w:rsidTr="00E53609">
        <w:tc>
          <w:tcPr>
            <w:tcW w:w="4962" w:type="dxa"/>
          </w:tcPr>
          <w:p w14:paraId="228DA4C0"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az érintett érdekében áll, akinek a személyes adatait kezeli a Társaság?</w:t>
            </w:r>
          </w:p>
        </w:tc>
        <w:tc>
          <w:tcPr>
            <w:tcW w:w="5244" w:type="dxa"/>
          </w:tcPr>
          <w:p w14:paraId="2EF623B5"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6F43D3BF" w14:textId="77777777" w:rsidTr="00E53609">
        <w:tc>
          <w:tcPr>
            <w:tcW w:w="4962" w:type="dxa"/>
          </w:tcPr>
          <w:p w14:paraId="1792D89D"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érintett jogos érdekei ellentétesek a Társaság adatkezeléssel kapcsolatos jogos érdekeivel?</w:t>
            </w:r>
          </w:p>
        </w:tc>
        <w:tc>
          <w:tcPr>
            <w:tcW w:w="5244" w:type="dxa"/>
          </w:tcPr>
          <w:p w14:paraId="778CCA8F"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 ellentétesek a felek érdekei.</w:t>
            </w:r>
          </w:p>
        </w:tc>
      </w:tr>
      <w:tr w:rsidR="000B6285" w:rsidRPr="00A421F1" w14:paraId="6DDC17DA" w14:textId="77777777" w:rsidTr="00E53609">
        <w:tc>
          <w:tcPr>
            <w:tcW w:w="4962" w:type="dxa"/>
          </w:tcPr>
          <w:p w14:paraId="181F33B6"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Milyen kapcsolat van az érintett és a Társaság között?</w:t>
            </w:r>
          </w:p>
        </w:tc>
        <w:tc>
          <w:tcPr>
            <w:tcW w:w="5244" w:type="dxa"/>
          </w:tcPr>
          <w:p w14:paraId="000F8132"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Az érintett a Társaság szerződéses partneréhez kötődő személy (feltehetően munkavállaló)</w:t>
            </w:r>
          </w:p>
        </w:tc>
      </w:tr>
      <w:tr w:rsidR="000B6285" w:rsidRPr="00A421F1" w14:paraId="3FCE3614" w14:textId="77777777" w:rsidTr="00E53609">
        <w:tc>
          <w:tcPr>
            <w:tcW w:w="4962" w:type="dxa"/>
          </w:tcPr>
          <w:p w14:paraId="2F8C0B58"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Milyen a kezelt személyes adat jellege? A GDPR szerinti különleges adatkategóriának számít?</w:t>
            </w:r>
          </w:p>
        </w:tc>
        <w:tc>
          <w:tcPr>
            <w:tcW w:w="5244" w:type="dxa"/>
          </w:tcPr>
          <w:p w14:paraId="2A9C0DE8"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Név, e-mail cím, telefonszám</w:t>
            </w:r>
          </w:p>
        </w:tc>
      </w:tr>
      <w:tr w:rsidR="000B6285" w:rsidRPr="00A421F1" w14:paraId="5D5BFDC9" w14:textId="77777777" w:rsidTr="00E53609">
        <w:tc>
          <w:tcPr>
            <w:tcW w:w="4962" w:type="dxa"/>
          </w:tcPr>
          <w:p w14:paraId="64FD6AF7"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lastRenderedPageBreak/>
              <w:t>Létezik kétoldalú kapcsolat a Társaság és az érintett között? Ha igen, mennyire szoros ez a kapcsolat?</w:t>
            </w:r>
          </w:p>
        </w:tc>
        <w:tc>
          <w:tcPr>
            <w:tcW w:w="5244" w:type="dxa"/>
          </w:tcPr>
          <w:p w14:paraId="68FD6D6E"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Nincs</w:t>
            </w:r>
          </w:p>
        </w:tc>
      </w:tr>
      <w:tr w:rsidR="000B6285" w:rsidRPr="00A421F1" w14:paraId="7E1EB627" w14:textId="77777777" w:rsidTr="00E53609">
        <w:tc>
          <w:tcPr>
            <w:tcW w:w="4962" w:type="dxa"/>
          </w:tcPr>
          <w:p w14:paraId="2D23E648"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korlátozhatja vagy sértheti az érintett jogait?</w:t>
            </w:r>
          </w:p>
        </w:tc>
        <w:tc>
          <w:tcPr>
            <w:tcW w:w="5244" w:type="dxa"/>
          </w:tcPr>
          <w:p w14:paraId="55461EF6"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 valószínű</w:t>
            </w:r>
          </w:p>
        </w:tc>
      </w:tr>
      <w:tr w:rsidR="000B6285" w:rsidRPr="00A421F1" w14:paraId="108DE91B" w14:textId="77777777" w:rsidTr="00E53609">
        <w:tc>
          <w:tcPr>
            <w:tcW w:w="4962" w:type="dxa"/>
          </w:tcPr>
          <w:p w14:paraId="7B3F00DB"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 személyes adatot közvetlenül az érintettől gyűjtötték vagy mástól?</w:t>
            </w:r>
          </w:p>
        </w:tc>
        <w:tc>
          <w:tcPr>
            <w:tcW w:w="5244" w:type="dxa"/>
          </w:tcPr>
          <w:p w14:paraId="3B10DA27"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 a szerződéses partnertől gyűjti a Társaság az adatot</w:t>
            </w:r>
          </w:p>
        </w:tc>
      </w:tr>
      <w:tr w:rsidR="000B6285" w:rsidRPr="00A421F1" w14:paraId="68FF8D6D" w14:textId="77777777" w:rsidTr="00E53609">
        <w:tc>
          <w:tcPr>
            <w:tcW w:w="4962" w:type="dxa"/>
          </w:tcPr>
          <w:p w14:paraId="2F34699B"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Van (hatalmi) egyensúly eltolódás a Társaság és az érintett között?</w:t>
            </w:r>
          </w:p>
        </w:tc>
        <w:tc>
          <w:tcPr>
            <w:tcW w:w="5244" w:type="dxa"/>
          </w:tcPr>
          <w:p w14:paraId="08C42D03"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Nincs</w:t>
            </w:r>
          </w:p>
        </w:tc>
      </w:tr>
      <w:tr w:rsidR="000B6285" w:rsidRPr="00A421F1" w14:paraId="517CF6F1" w14:textId="77777777" w:rsidTr="00E53609">
        <w:tc>
          <w:tcPr>
            <w:tcW w:w="4962" w:type="dxa"/>
          </w:tcPr>
          <w:p w14:paraId="2EE1776C"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Valószínűsítető, hogy az érintett számít arra, hogy a személyes adatait az adott célra felhasználják?</w:t>
            </w:r>
          </w:p>
        </w:tc>
        <w:tc>
          <w:tcPr>
            <w:tcW w:w="5244" w:type="dxa"/>
          </w:tcPr>
          <w:p w14:paraId="1AAF487F"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w:t>
            </w:r>
          </w:p>
        </w:tc>
      </w:tr>
      <w:tr w:rsidR="000B6285" w:rsidRPr="00A421F1" w14:paraId="48C029FB" w14:textId="77777777" w:rsidTr="00E53609">
        <w:tc>
          <w:tcPr>
            <w:tcW w:w="4962" w:type="dxa"/>
          </w:tcPr>
          <w:p w14:paraId="421A6E57"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tekinthető tolakodó jellegűnek vagy aránytalannak? Így különösen, az érintett tolakodó jellegűnek vagy aránytalannak tekintheti az adatkezelést figyelembe véve a felek viszonyát is?</w:t>
            </w:r>
          </w:p>
        </w:tc>
        <w:tc>
          <w:tcPr>
            <w:tcW w:w="5244" w:type="dxa"/>
          </w:tcPr>
          <w:p w14:paraId="0B07E3F0"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016F7A6F" w14:textId="77777777" w:rsidTr="00E53609">
        <w:tc>
          <w:tcPr>
            <w:tcW w:w="4962" w:type="dxa"/>
          </w:tcPr>
          <w:p w14:paraId="0F175A14"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érintettet tájékoztatják az adatkezelésről és amennyiben igen, milyen módon? Az adatkezelési tájékoztató egyértelműen és tisztán informálja az érintettet az adatkezelés céljáról?</w:t>
            </w:r>
          </w:p>
        </w:tc>
        <w:tc>
          <w:tcPr>
            <w:tcW w:w="5244" w:type="dxa"/>
          </w:tcPr>
          <w:p w14:paraId="0DE76738"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a Társaság kifejezetten felhívja a szerződéses partner figyelmét, hogy tájékoztassa az érintettet az adatkezelésről</w:t>
            </w:r>
          </w:p>
        </w:tc>
      </w:tr>
      <w:tr w:rsidR="000B6285" w:rsidRPr="00A421F1" w14:paraId="3541CE7F" w14:textId="77777777" w:rsidTr="00E53609">
        <w:tc>
          <w:tcPr>
            <w:tcW w:w="4962" w:type="dxa"/>
          </w:tcPr>
          <w:p w14:paraId="2CB89272"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érintett, akinek a személyes adatait kezelik, ellenőrizheti az adatkezelést és könnyen / egyszerűen tiltakozhat az adatkezelés ellen?</w:t>
            </w:r>
          </w:p>
        </w:tc>
        <w:tc>
          <w:tcPr>
            <w:tcW w:w="5244" w:type="dxa"/>
          </w:tcPr>
          <w:p w14:paraId="3FD6FA01"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Igen, bár tény, hogy korlátozottabb mértékben</w:t>
            </w:r>
          </w:p>
        </w:tc>
      </w:tr>
      <w:tr w:rsidR="000B6285" w:rsidRPr="00A421F1" w14:paraId="63263FA2" w14:textId="77777777" w:rsidTr="00E53609">
        <w:tc>
          <w:tcPr>
            <w:tcW w:w="4962" w:type="dxa"/>
          </w:tcPr>
          <w:p w14:paraId="389B9CED" w14:textId="77777777" w:rsidR="000B6285" w:rsidRPr="00A421F1" w:rsidRDefault="000B6285" w:rsidP="00E53609">
            <w:pPr>
              <w:autoSpaceDE w:val="0"/>
              <w:autoSpaceDN w:val="0"/>
              <w:adjustRightInd w:val="0"/>
              <w:jc w:val="both"/>
              <w:rPr>
                <w:rFonts w:ascii="Times New Roman" w:hAnsi="Times New Roman" w:cs="Times New Roman"/>
              </w:rPr>
            </w:pPr>
            <w:r w:rsidRPr="00A421F1">
              <w:rPr>
                <w:rFonts w:ascii="Times New Roman" w:hAnsi="Times New Roman" w:cs="Times New Roman"/>
              </w:rPr>
              <w:t>Az adatkezelés terjedelme módosítható vagy csökkenthető annak érdekében, hogy az adatkezeléssel járó kockázatokat csökkentsék?</w:t>
            </w:r>
          </w:p>
        </w:tc>
        <w:tc>
          <w:tcPr>
            <w:tcW w:w="5244" w:type="dxa"/>
          </w:tcPr>
          <w:p w14:paraId="44E0122E"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Nem</w:t>
            </w:r>
          </w:p>
        </w:tc>
      </w:tr>
      <w:tr w:rsidR="000B6285" w:rsidRPr="00A421F1" w14:paraId="11EB6398" w14:textId="77777777" w:rsidTr="00E53609">
        <w:tc>
          <w:tcPr>
            <w:tcW w:w="10206" w:type="dxa"/>
            <w:gridSpan w:val="2"/>
          </w:tcPr>
          <w:p w14:paraId="4D640A49"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biztosítékok</w:t>
            </w:r>
          </w:p>
        </w:tc>
      </w:tr>
      <w:tr w:rsidR="000B6285" w:rsidRPr="00A421F1" w14:paraId="752227E6" w14:textId="77777777" w:rsidTr="00E53609">
        <w:tc>
          <w:tcPr>
            <w:tcW w:w="10206" w:type="dxa"/>
            <w:gridSpan w:val="2"/>
          </w:tcPr>
          <w:p w14:paraId="0E58863A" w14:textId="77777777" w:rsidR="000B6285" w:rsidRPr="00A421F1" w:rsidRDefault="000B6285" w:rsidP="00E53609">
            <w:pPr>
              <w:spacing w:after="120"/>
              <w:jc w:val="both"/>
              <w:rPr>
                <w:rFonts w:ascii="Times New Roman" w:hAnsi="Times New Roman" w:cs="Times New Roman"/>
              </w:rPr>
            </w:pPr>
            <w:r w:rsidRPr="00A421F1">
              <w:rPr>
                <w:rFonts w:ascii="Times New Roman" w:hAnsi="Times New Roman" w:cs="Times New Roman"/>
              </w:rPr>
              <w:t>A Társaság számos szervezési és technikai intézkedéssel biztosítja az érintett személyes adatainak megfelelő védelmét. A Társaság megfelelő adatbiztonsági intézkedésekkel (korlátozott hozzáféréssel, fizikai és informatikai védelemmel) védi a személyes adatokat.</w:t>
            </w:r>
          </w:p>
        </w:tc>
      </w:tr>
      <w:tr w:rsidR="000B6285" w:rsidRPr="00A421F1" w14:paraId="4C1E5BB6" w14:textId="77777777" w:rsidTr="00E53609">
        <w:tc>
          <w:tcPr>
            <w:tcW w:w="10206" w:type="dxa"/>
            <w:gridSpan w:val="2"/>
          </w:tcPr>
          <w:p w14:paraId="3A6191AD"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eredmény</w:t>
            </w:r>
          </w:p>
        </w:tc>
      </w:tr>
      <w:tr w:rsidR="000B6285" w:rsidRPr="00A421F1" w14:paraId="7D71F50C" w14:textId="77777777" w:rsidTr="00E53609">
        <w:tc>
          <w:tcPr>
            <w:tcW w:w="10206" w:type="dxa"/>
            <w:gridSpan w:val="2"/>
          </w:tcPr>
          <w:p w14:paraId="43B121FE" w14:textId="77777777" w:rsidR="000B6285" w:rsidRPr="00A421F1" w:rsidRDefault="000B6285" w:rsidP="00E53609">
            <w:pPr>
              <w:spacing w:after="120"/>
              <w:jc w:val="both"/>
              <w:rPr>
                <w:rFonts w:ascii="Times New Roman" w:hAnsi="Times New Roman" w:cs="Times New Roman"/>
                <w:b/>
              </w:rPr>
            </w:pPr>
            <w:r w:rsidRPr="00A421F1">
              <w:rPr>
                <w:rFonts w:ascii="Times New Roman" w:hAnsi="Times New Roman" w:cs="Times New Roman"/>
                <w:b/>
              </w:rPr>
              <w:t>A fentiek alapján a Társaság megállapítja, hogy az adatkezelés szükséges a Társaság jogos érdekeinek érvényesítéséhez, mellyel szemben nem élveznek elsőbbséget az érintett személyes adatok védelmével kapcsolatos érdekei, illetve alapvető jogai.</w:t>
            </w:r>
          </w:p>
        </w:tc>
      </w:tr>
      <w:tr w:rsidR="000B6285" w:rsidRPr="00A421F1" w14:paraId="594B2301" w14:textId="77777777" w:rsidTr="00E53609">
        <w:tc>
          <w:tcPr>
            <w:tcW w:w="10206" w:type="dxa"/>
            <w:gridSpan w:val="2"/>
          </w:tcPr>
          <w:p w14:paraId="17D2BD28" w14:textId="0D8F185F" w:rsidR="000B6285" w:rsidRPr="00A421F1" w:rsidRDefault="000B6285" w:rsidP="00E53609">
            <w:pPr>
              <w:spacing w:after="120"/>
              <w:jc w:val="both"/>
              <w:rPr>
                <w:rFonts w:ascii="Times New Roman" w:hAnsi="Times New Roman" w:cs="Times New Roman"/>
                <w:b/>
              </w:rPr>
            </w:pPr>
            <w:r w:rsidRPr="00A421F1">
              <w:rPr>
                <w:rFonts w:ascii="Times New Roman" w:hAnsi="Times New Roman" w:cs="Times New Roman"/>
                <w:b/>
                <w:caps/>
              </w:rPr>
              <w:t xml:space="preserve">jóváhagyta: </w:t>
            </w:r>
            <w:r w:rsidR="006D32BE">
              <w:rPr>
                <w:rFonts w:ascii="Times New Roman" w:hAnsi="Times New Roman" w:cs="Times New Roman"/>
                <w:b/>
              </w:rPr>
              <w:t>Fátrai Krisztina ü</w:t>
            </w:r>
            <w:r w:rsidRPr="00A421F1">
              <w:rPr>
                <w:rFonts w:ascii="Times New Roman" w:hAnsi="Times New Roman" w:cs="Times New Roman"/>
                <w:b/>
              </w:rPr>
              <w:t>gyvezető</w:t>
            </w:r>
          </w:p>
          <w:p w14:paraId="0AAF5B4F" w14:textId="69A4EBF2" w:rsidR="000B6285" w:rsidRPr="00A421F1" w:rsidRDefault="000B6285" w:rsidP="00E53609">
            <w:pPr>
              <w:spacing w:after="120"/>
              <w:jc w:val="both"/>
              <w:rPr>
                <w:rFonts w:ascii="Times New Roman" w:hAnsi="Times New Roman" w:cs="Times New Roman"/>
                <w:b/>
              </w:rPr>
            </w:pPr>
            <w:r w:rsidRPr="00A421F1">
              <w:rPr>
                <w:rFonts w:ascii="Times New Roman" w:hAnsi="Times New Roman" w:cs="Times New Roman"/>
                <w:b/>
                <w:caps/>
              </w:rPr>
              <w:t>kelt</w:t>
            </w:r>
            <w:proofErr w:type="gramStart"/>
            <w:r w:rsidRPr="00A421F1">
              <w:rPr>
                <w:rFonts w:ascii="Times New Roman" w:hAnsi="Times New Roman" w:cs="Times New Roman"/>
                <w:b/>
                <w:caps/>
              </w:rPr>
              <w:t>.:</w:t>
            </w:r>
            <w:proofErr w:type="gramEnd"/>
            <w:r w:rsidRPr="00A421F1">
              <w:rPr>
                <w:rFonts w:ascii="Times New Roman" w:hAnsi="Times New Roman" w:cs="Times New Roman"/>
                <w:b/>
                <w:caps/>
              </w:rPr>
              <w:t xml:space="preserve"> </w:t>
            </w:r>
            <w:r w:rsidRPr="00A421F1">
              <w:rPr>
                <w:rFonts w:ascii="Times New Roman" w:hAnsi="Times New Roman" w:cs="Times New Roman"/>
              </w:rPr>
              <w:t xml:space="preserve">Budapest, 2018. </w:t>
            </w:r>
            <w:r w:rsidR="0081353B">
              <w:rPr>
                <w:rFonts w:ascii="Times New Roman" w:hAnsi="Times New Roman" w:cs="Times New Roman"/>
              </w:rPr>
              <w:t>május 25.</w:t>
            </w:r>
          </w:p>
          <w:p w14:paraId="044EACE3" w14:textId="77777777" w:rsidR="000B6285" w:rsidRPr="00A421F1" w:rsidRDefault="000B6285" w:rsidP="00E53609">
            <w:pPr>
              <w:spacing w:after="120"/>
              <w:jc w:val="both"/>
              <w:rPr>
                <w:rFonts w:ascii="Times New Roman" w:hAnsi="Times New Roman" w:cs="Times New Roman"/>
                <w:b/>
                <w:caps/>
              </w:rPr>
            </w:pPr>
            <w:r w:rsidRPr="00A421F1">
              <w:rPr>
                <w:rFonts w:ascii="Times New Roman" w:hAnsi="Times New Roman" w:cs="Times New Roman"/>
                <w:b/>
                <w:caps/>
              </w:rPr>
              <w:t>aláírás</w:t>
            </w:r>
            <w:proofErr w:type="gramStart"/>
            <w:r w:rsidRPr="00A421F1">
              <w:rPr>
                <w:rFonts w:ascii="Times New Roman" w:hAnsi="Times New Roman" w:cs="Times New Roman"/>
                <w:b/>
                <w:caps/>
              </w:rPr>
              <w:t xml:space="preserve">: </w:t>
            </w:r>
            <w:r w:rsidRPr="00A421F1">
              <w:rPr>
                <w:rFonts w:ascii="Times New Roman" w:hAnsi="Times New Roman" w:cs="Times New Roman"/>
                <w:caps/>
              </w:rPr>
              <w:t>…</w:t>
            </w:r>
            <w:proofErr w:type="gramEnd"/>
            <w:r w:rsidRPr="00A421F1">
              <w:rPr>
                <w:rFonts w:ascii="Times New Roman" w:hAnsi="Times New Roman" w:cs="Times New Roman"/>
                <w:caps/>
              </w:rPr>
              <w:t>……………………………………………..</w:t>
            </w:r>
          </w:p>
        </w:tc>
      </w:tr>
    </w:tbl>
    <w:p w14:paraId="7E407F95" w14:textId="45EFE8AE" w:rsidR="000B6285" w:rsidRPr="00A421F1" w:rsidRDefault="000B6285" w:rsidP="004B4E53">
      <w:pPr>
        <w:spacing w:after="120" w:line="276" w:lineRule="auto"/>
        <w:rPr>
          <w:rFonts w:ascii="Times New Roman" w:eastAsia="Times New Roman" w:hAnsi="Times New Roman" w:cs="Times New Roman"/>
          <w:b/>
          <w:caps/>
          <w:lang w:eastAsia="hu-HU"/>
        </w:rPr>
      </w:pPr>
    </w:p>
    <w:p w14:paraId="1FBE45E9" w14:textId="77777777" w:rsidR="000B6285" w:rsidRPr="00A421F1" w:rsidRDefault="000B6285">
      <w:pP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br w:type="page"/>
      </w:r>
    </w:p>
    <w:p w14:paraId="618CC84B" w14:textId="04B53C3A" w:rsidR="000B6285" w:rsidRPr="00A421F1" w:rsidRDefault="000B6285" w:rsidP="00CC684B">
      <w:pPr>
        <w:pStyle w:val="Listaszerbekezds"/>
        <w:numPr>
          <w:ilvl w:val="0"/>
          <w:numId w:val="32"/>
        </w:numPr>
        <w:spacing w:after="240" w:line="276" w:lineRule="auto"/>
        <w:ind w:left="714" w:hanging="357"/>
        <w:contextualSpacing w:val="0"/>
        <w:jc w:val="cente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lastRenderedPageBreak/>
        <w:t>sz. melléklet</w:t>
      </w:r>
      <w:r w:rsidR="00CC684B" w:rsidRPr="00A421F1">
        <w:rPr>
          <w:rFonts w:ascii="Times New Roman" w:eastAsia="Times New Roman" w:hAnsi="Times New Roman" w:cs="Times New Roman"/>
          <w:b/>
          <w:caps/>
          <w:lang w:eastAsia="hu-HU"/>
        </w:rPr>
        <w:t xml:space="preserve"> –</w:t>
      </w:r>
      <w:r w:rsidRPr="00A421F1">
        <w:rPr>
          <w:rFonts w:ascii="Times New Roman" w:eastAsia="Times New Roman" w:hAnsi="Times New Roman" w:cs="Times New Roman"/>
          <w:b/>
          <w:caps/>
          <w:lang w:eastAsia="hu-HU"/>
        </w:rPr>
        <w:t xml:space="preserve"> Adattovábbítási nyilvántartás minta</w:t>
      </w:r>
    </w:p>
    <w:p w14:paraId="7644B32B" w14:textId="77777777" w:rsidR="00D721A4" w:rsidRPr="00A421F1" w:rsidRDefault="00D721A4" w:rsidP="00D721A4">
      <w:pPr>
        <w:spacing w:after="240" w:line="276" w:lineRule="auto"/>
        <w:rPr>
          <w:rFonts w:ascii="Times New Roman" w:eastAsia="Times New Roman" w:hAnsi="Times New Roman" w:cs="Times New Roman"/>
          <w:b/>
          <w:caps/>
          <w:lang w:eastAsia="hu-HU"/>
        </w:rPr>
      </w:pPr>
    </w:p>
    <w:tbl>
      <w:tblPr>
        <w:tblW w:w="3140" w:type="dxa"/>
        <w:tblInd w:w="2778" w:type="dxa"/>
        <w:tblCellMar>
          <w:left w:w="70" w:type="dxa"/>
          <w:right w:w="70" w:type="dxa"/>
        </w:tblCellMar>
        <w:tblLook w:val="04A0" w:firstRow="1" w:lastRow="0" w:firstColumn="1" w:lastColumn="0" w:noHBand="0" w:noVBand="1"/>
      </w:tblPr>
      <w:tblGrid>
        <w:gridCol w:w="3140"/>
      </w:tblGrid>
      <w:tr w:rsidR="00E53609" w:rsidRPr="00A421F1" w14:paraId="2EEE9FDB" w14:textId="77777777" w:rsidTr="00D721A4">
        <w:trPr>
          <w:trHeight w:val="300"/>
        </w:trPr>
        <w:tc>
          <w:tcPr>
            <w:tcW w:w="3140" w:type="dxa"/>
            <w:tcBorders>
              <w:top w:val="single" w:sz="4" w:space="0" w:color="8EA9DB"/>
              <w:left w:val="single" w:sz="4" w:space="0" w:color="8EA9DB"/>
              <w:bottom w:val="single" w:sz="4" w:space="0" w:color="8EA9DB"/>
              <w:right w:val="nil"/>
            </w:tcBorders>
            <w:shd w:val="clear" w:color="4472C4" w:fill="4472C4"/>
            <w:vAlign w:val="bottom"/>
            <w:hideMark/>
          </w:tcPr>
          <w:p w14:paraId="2FA6D964" w14:textId="77777777" w:rsidR="00E53609" w:rsidRPr="00A421F1" w:rsidRDefault="00E53609" w:rsidP="00E53609">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Sorszám</w:t>
            </w:r>
          </w:p>
        </w:tc>
      </w:tr>
      <w:tr w:rsidR="00E53609" w:rsidRPr="00A421F1" w14:paraId="64243B25" w14:textId="77777777" w:rsidTr="00D721A4">
        <w:trPr>
          <w:trHeight w:val="300"/>
        </w:trPr>
        <w:tc>
          <w:tcPr>
            <w:tcW w:w="3140" w:type="dxa"/>
            <w:tcBorders>
              <w:top w:val="nil"/>
              <w:left w:val="nil"/>
              <w:bottom w:val="single" w:sz="4" w:space="0" w:color="8EA9DB"/>
              <w:right w:val="nil"/>
            </w:tcBorders>
            <w:shd w:val="clear" w:color="4472C4" w:fill="4472C4"/>
            <w:vAlign w:val="bottom"/>
            <w:hideMark/>
          </w:tcPr>
          <w:p w14:paraId="137755D3" w14:textId="77777777" w:rsidR="00E53609" w:rsidRPr="00A421F1" w:rsidRDefault="00E53609" w:rsidP="00E53609">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Kapcsolódó adatkezelési folyamat</w:t>
            </w:r>
          </w:p>
        </w:tc>
      </w:tr>
      <w:tr w:rsidR="00E53609" w:rsidRPr="00A421F1" w14:paraId="120D5117" w14:textId="77777777" w:rsidTr="00D721A4">
        <w:trPr>
          <w:trHeight w:val="300"/>
        </w:trPr>
        <w:tc>
          <w:tcPr>
            <w:tcW w:w="3140" w:type="dxa"/>
            <w:tcBorders>
              <w:top w:val="nil"/>
              <w:left w:val="nil"/>
              <w:bottom w:val="single" w:sz="4" w:space="0" w:color="8EA9DB"/>
              <w:right w:val="nil"/>
            </w:tcBorders>
            <w:shd w:val="clear" w:color="4472C4" w:fill="4472C4"/>
            <w:vAlign w:val="bottom"/>
            <w:hideMark/>
          </w:tcPr>
          <w:p w14:paraId="5CFDDCD2" w14:textId="77777777" w:rsidR="00E53609" w:rsidRPr="00A421F1" w:rsidRDefault="00E53609" w:rsidP="00E53609">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Adattovábbítás címzettje</w:t>
            </w:r>
          </w:p>
        </w:tc>
      </w:tr>
      <w:tr w:rsidR="00E53609" w:rsidRPr="00A421F1" w14:paraId="444E581F" w14:textId="77777777" w:rsidTr="00D721A4">
        <w:trPr>
          <w:trHeight w:val="300"/>
        </w:trPr>
        <w:tc>
          <w:tcPr>
            <w:tcW w:w="3140" w:type="dxa"/>
            <w:tcBorders>
              <w:top w:val="nil"/>
              <w:left w:val="nil"/>
              <w:bottom w:val="single" w:sz="4" w:space="0" w:color="8EA9DB"/>
              <w:right w:val="nil"/>
            </w:tcBorders>
            <w:shd w:val="clear" w:color="4472C4" w:fill="4472C4"/>
            <w:vAlign w:val="bottom"/>
            <w:hideMark/>
          </w:tcPr>
          <w:p w14:paraId="23EC88F1" w14:textId="77777777" w:rsidR="00E53609" w:rsidRPr="00A421F1" w:rsidRDefault="00E53609" w:rsidP="00E53609">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Adattovábbítás jogalapja</w:t>
            </w:r>
          </w:p>
        </w:tc>
      </w:tr>
      <w:tr w:rsidR="00E53609" w:rsidRPr="00A421F1" w14:paraId="2AB826FF" w14:textId="77777777" w:rsidTr="00D721A4">
        <w:trPr>
          <w:trHeight w:val="300"/>
        </w:trPr>
        <w:tc>
          <w:tcPr>
            <w:tcW w:w="3140" w:type="dxa"/>
            <w:tcBorders>
              <w:top w:val="nil"/>
              <w:left w:val="nil"/>
              <w:bottom w:val="single" w:sz="4" w:space="0" w:color="8EA9DB"/>
              <w:right w:val="nil"/>
            </w:tcBorders>
            <w:shd w:val="clear" w:color="4472C4" w:fill="4472C4"/>
            <w:vAlign w:val="bottom"/>
            <w:hideMark/>
          </w:tcPr>
          <w:p w14:paraId="0C977D8C" w14:textId="77777777" w:rsidR="00E53609" w:rsidRPr="00A421F1" w:rsidRDefault="00E53609" w:rsidP="00E53609">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Átadott személyes adat</w:t>
            </w:r>
          </w:p>
        </w:tc>
      </w:tr>
      <w:tr w:rsidR="00E53609" w:rsidRPr="00A421F1" w14:paraId="683FD08B" w14:textId="77777777" w:rsidTr="00D721A4">
        <w:trPr>
          <w:trHeight w:val="300"/>
        </w:trPr>
        <w:tc>
          <w:tcPr>
            <w:tcW w:w="3140" w:type="dxa"/>
            <w:tcBorders>
              <w:top w:val="nil"/>
              <w:left w:val="nil"/>
              <w:bottom w:val="single" w:sz="4" w:space="0" w:color="8EA9DB"/>
              <w:right w:val="nil"/>
            </w:tcBorders>
            <w:shd w:val="clear" w:color="4472C4" w:fill="4472C4"/>
            <w:vAlign w:val="bottom"/>
            <w:hideMark/>
          </w:tcPr>
          <w:p w14:paraId="75BCD4E2" w14:textId="77777777" w:rsidR="00E53609" w:rsidRPr="00A421F1" w:rsidRDefault="00E53609" w:rsidP="00E53609">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Adattovábbítás időpontja</w:t>
            </w:r>
          </w:p>
        </w:tc>
      </w:tr>
      <w:tr w:rsidR="00E53609" w:rsidRPr="00A421F1" w14:paraId="211889C6" w14:textId="77777777" w:rsidTr="00D721A4">
        <w:trPr>
          <w:trHeight w:val="300"/>
        </w:trPr>
        <w:tc>
          <w:tcPr>
            <w:tcW w:w="3140" w:type="dxa"/>
            <w:tcBorders>
              <w:top w:val="nil"/>
              <w:left w:val="nil"/>
              <w:bottom w:val="single" w:sz="4" w:space="0" w:color="8EA9DB"/>
              <w:right w:val="single" w:sz="4" w:space="0" w:color="8EA9DB"/>
            </w:tcBorders>
            <w:shd w:val="clear" w:color="4472C4" w:fill="4472C4"/>
            <w:vAlign w:val="bottom"/>
            <w:hideMark/>
          </w:tcPr>
          <w:p w14:paraId="73305ACE" w14:textId="77777777" w:rsidR="00E53609" w:rsidRPr="00A421F1" w:rsidRDefault="00E53609" w:rsidP="00E53609">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Adattovábbítás módja</w:t>
            </w:r>
          </w:p>
        </w:tc>
      </w:tr>
    </w:tbl>
    <w:p w14:paraId="2FCC268E" w14:textId="1FFD6324" w:rsidR="004B4E53" w:rsidRPr="00A421F1" w:rsidRDefault="004B4E53" w:rsidP="004B4E53">
      <w:pPr>
        <w:spacing w:after="120" w:line="276" w:lineRule="auto"/>
        <w:rPr>
          <w:rFonts w:ascii="Times New Roman" w:eastAsia="Times New Roman" w:hAnsi="Times New Roman" w:cs="Times New Roman"/>
          <w:b/>
          <w:caps/>
          <w:lang w:eastAsia="hu-HU"/>
        </w:rPr>
      </w:pPr>
    </w:p>
    <w:p w14:paraId="56D11818" w14:textId="2E963D84" w:rsidR="000B6285" w:rsidRPr="00A421F1" w:rsidRDefault="000B6285">
      <w:pP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br w:type="page"/>
      </w:r>
    </w:p>
    <w:p w14:paraId="1AA40BB2" w14:textId="751FDAC4" w:rsidR="000B6285" w:rsidRPr="00A421F1" w:rsidRDefault="000B6285" w:rsidP="00CC684B">
      <w:pPr>
        <w:pStyle w:val="Listaszerbekezds"/>
        <w:numPr>
          <w:ilvl w:val="0"/>
          <w:numId w:val="32"/>
        </w:numPr>
        <w:spacing w:after="240" w:line="276" w:lineRule="auto"/>
        <w:contextualSpacing w:val="0"/>
        <w:jc w:val="center"/>
        <w:rPr>
          <w:rFonts w:ascii="Times New Roman" w:eastAsia="Times New Roman" w:hAnsi="Times New Roman" w:cs="Times New Roman"/>
          <w:b/>
          <w:caps/>
          <w:lang w:eastAsia="hu-HU"/>
        </w:rPr>
      </w:pPr>
      <w:r w:rsidRPr="00A421F1">
        <w:rPr>
          <w:rFonts w:ascii="Times New Roman" w:eastAsia="Times New Roman" w:hAnsi="Times New Roman" w:cs="Times New Roman"/>
          <w:b/>
          <w:caps/>
          <w:lang w:eastAsia="hu-HU"/>
        </w:rPr>
        <w:lastRenderedPageBreak/>
        <w:t>sz. melléklet</w:t>
      </w:r>
      <w:r w:rsidR="00CC684B" w:rsidRPr="00A421F1">
        <w:rPr>
          <w:rFonts w:ascii="Times New Roman" w:eastAsia="Times New Roman" w:hAnsi="Times New Roman" w:cs="Times New Roman"/>
          <w:b/>
          <w:caps/>
          <w:lang w:eastAsia="hu-HU"/>
        </w:rPr>
        <w:t xml:space="preserve"> – </w:t>
      </w:r>
      <w:r w:rsidRPr="00A421F1">
        <w:rPr>
          <w:rFonts w:ascii="Times New Roman" w:eastAsia="Times New Roman" w:hAnsi="Times New Roman" w:cs="Times New Roman"/>
          <w:b/>
          <w:caps/>
          <w:lang w:eastAsia="hu-HU"/>
        </w:rPr>
        <w:t>incidens nyilvántartás minta</w:t>
      </w:r>
    </w:p>
    <w:p w14:paraId="7943E295" w14:textId="77777777" w:rsidR="00CC684B" w:rsidRPr="00A421F1" w:rsidRDefault="00CC684B" w:rsidP="00CC684B">
      <w:pPr>
        <w:spacing w:after="240" w:line="276" w:lineRule="auto"/>
        <w:rPr>
          <w:rFonts w:ascii="Times New Roman" w:eastAsia="Times New Roman" w:hAnsi="Times New Roman" w:cs="Times New Roman"/>
          <w:b/>
          <w:caps/>
          <w:lang w:eastAsia="hu-HU"/>
        </w:rPr>
      </w:pPr>
    </w:p>
    <w:tbl>
      <w:tblPr>
        <w:tblW w:w="3080" w:type="dxa"/>
        <w:tblInd w:w="2823" w:type="dxa"/>
        <w:tblCellMar>
          <w:left w:w="70" w:type="dxa"/>
          <w:right w:w="70" w:type="dxa"/>
        </w:tblCellMar>
        <w:tblLook w:val="04A0" w:firstRow="1" w:lastRow="0" w:firstColumn="1" w:lastColumn="0" w:noHBand="0" w:noVBand="1"/>
      </w:tblPr>
      <w:tblGrid>
        <w:gridCol w:w="3080"/>
      </w:tblGrid>
      <w:tr w:rsidR="00CC684B" w:rsidRPr="00A421F1" w14:paraId="60EF42CC" w14:textId="77777777" w:rsidTr="00CC684B">
        <w:trPr>
          <w:trHeight w:val="300"/>
        </w:trPr>
        <w:tc>
          <w:tcPr>
            <w:tcW w:w="3080" w:type="dxa"/>
            <w:tcBorders>
              <w:top w:val="single" w:sz="4" w:space="0" w:color="8EA9DB"/>
              <w:left w:val="single" w:sz="4" w:space="0" w:color="8EA9DB"/>
              <w:bottom w:val="single" w:sz="4" w:space="0" w:color="8EA9DB"/>
              <w:right w:val="nil"/>
            </w:tcBorders>
            <w:shd w:val="clear" w:color="4472C4" w:fill="4472C4"/>
            <w:vAlign w:val="center"/>
            <w:hideMark/>
          </w:tcPr>
          <w:p w14:paraId="6C35A45C"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Sorszám</w:t>
            </w:r>
          </w:p>
        </w:tc>
      </w:tr>
      <w:tr w:rsidR="00CC684B" w:rsidRPr="00A421F1" w14:paraId="6DCEFA82" w14:textId="77777777" w:rsidTr="00CC684B">
        <w:trPr>
          <w:trHeight w:val="300"/>
        </w:trPr>
        <w:tc>
          <w:tcPr>
            <w:tcW w:w="3080" w:type="dxa"/>
            <w:tcBorders>
              <w:top w:val="nil"/>
              <w:left w:val="nil"/>
              <w:bottom w:val="single" w:sz="4" w:space="0" w:color="8EA9DB"/>
              <w:right w:val="nil"/>
            </w:tcBorders>
            <w:shd w:val="clear" w:color="4472C4" w:fill="4472C4"/>
            <w:vAlign w:val="center"/>
            <w:hideMark/>
          </w:tcPr>
          <w:p w14:paraId="55E2832B"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Incidens (észlelésének) időpontja</w:t>
            </w:r>
          </w:p>
        </w:tc>
      </w:tr>
      <w:tr w:rsidR="00CC684B" w:rsidRPr="00A421F1" w14:paraId="54CA4080" w14:textId="77777777" w:rsidTr="00CC684B">
        <w:trPr>
          <w:trHeight w:val="300"/>
        </w:trPr>
        <w:tc>
          <w:tcPr>
            <w:tcW w:w="3080" w:type="dxa"/>
            <w:tcBorders>
              <w:top w:val="nil"/>
              <w:left w:val="nil"/>
              <w:bottom w:val="single" w:sz="4" w:space="0" w:color="8EA9DB"/>
              <w:right w:val="nil"/>
            </w:tcBorders>
            <w:shd w:val="clear" w:color="4472C4" w:fill="4472C4"/>
            <w:vAlign w:val="center"/>
            <w:hideMark/>
          </w:tcPr>
          <w:p w14:paraId="386D5107"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Incidens jellege</w:t>
            </w:r>
          </w:p>
        </w:tc>
      </w:tr>
      <w:tr w:rsidR="00CC684B" w:rsidRPr="00A421F1" w14:paraId="5B0D225F" w14:textId="77777777" w:rsidTr="00CC684B">
        <w:trPr>
          <w:trHeight w:val="300"/>
        </w:trPr>
        <w:tc>
          <w:tcPr>
            <w:tcW w:w="3080" w:type="dxa"/>
            <w:tcBorders>
              <w:top w:val="nil"/>
              <w:left w:val="nil"/>
              <w:bottom w:val="single" w:sz="4" w:space="0" w:color="8EA9DB"/>
              <w:right w:val="nil"/>
            </w:tcBorders>
            <w:shd w:val="clear" w:color="4472C4" w:fill="4472C4"/>
            <w:vAlign w:val="center"/>
            <w:hideMark/>
          </w:tcPr>
          <w:p w14:paraId="6E1948DC"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Incidens besorolása</w:t>
            </w:r>
          </w:p>
        </w:tc>
      </w:tr>
      <w:tr w:rsidR="00CC684B" w:rsidRPr="00A421F1" w14:paraId="07FDAE98" w14:textId="77777777" w:rsidTr="00CC684B">
        <w:trPr>
          <w:trHeight w:val="300"/>
        </w:trPr>
        <w:tc>
          <w:tcPr>
            <w:tcW w:w="3080" w:type="dxa"/>
            <w:tcBorders>
              <w:top w:val="nil"/>
              <w:left w:val="nil"/>
              <w:bottom w:val="single" w:sz="4" w:space="0" w:color="8EA9DB"/>
              <w:right w:val="nil"/>
            </w:tcBorders>
            <w:shd w:val="clear" w:color="4472C4" w:fill="4472C4"/>
            <w:vAlign w:val="center"/>
            <w:hideMark/>
          </w:tcPr>
          <w:p w14:paraId="21EC797F"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Incidens leírása (tények)</w:t>
            </w:r>
          </w:p>
        </w:tc>
      </w:tr>
      <w:tr w:rsidR="00CC684B" w:rsidRPr="00A421F1" w14:paraId="1C1DF619" w14:textId="77777777" w:rsidTr="00CC684B">
        <w:trPr>
          <w:trHeight w:val="300"/>
        </w:trPr>
        <w:tc>
          <w:tcPr>
            <w:tcW w:w="3080" w:type="dxa"/>
            <w:tcBorders>
              <w:top w:val="nil"/>
              <w:left w:val="nil"/>
              <w:bottom w:val="single" w:sz="4" w:space="0" w:color="8EA9DB"/>
              <w:right w:val="nil"/>
            </w:tcBorders>
            <w:shd w:val="clear" w:color="4472C4" w:fill="4472C4"/>
            <w:vAlign w:val="center"/>
            <w:hideMark/>
          </w:tcPr>
          <w:p w14:paraId="2A1FAC33"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Incidens következményei</w:t>
            </w:r>
          </w:p>
        </w:tc>
      </w:tr>
      <w:tr w:rsidR="00CC684B" w:rsidRPr="00A421F1" w14:paraId="1FA9F2EA" w14:textId="77777777" w:rsidTr="00CC684B">
        <w:trPr>
          <w:trHeight w:val="510"/>
        </w:trPr>
        <w:tc>
          <w:tcPr>
            <w:tcW w:w="3080" w:type="dxa"/>
            <w:tcBorders>
              <w:top w:val="nil"/>
              <w:left w:val="nil"/>
              <w:bottom w:val="single" w:sz="4" w:space="0" w:color="8EA9DB"/>
              <w:right w:val="nil"/>
            </w:tcBorders>
            <w:shd w:val="clear" w:color="4472C4" w:fill="4472C4"/>
            <w:vAlign w:val="center"/>
            <w:hideMark/>
          </w:tcPr>
          <w:p w14:paraId="4476E131"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Incidens orvoslására tett intézkedések</w:t>
            </w:r>
          </w:p>
        </w:tc>
      </w:tr>
      <w:tr w:rsidR="00CC684B" w:rsidRPr="00A421F1" w14:paraId="75799368" w14:textId="77777777" w:rsidTr="00CC684B">
        <w:trPr>
          <w:trHeight w:val="300"/>
        </w:trPr>
        <w:tc>
          <w:tcPr>
            <w:tcW w:w="3080" w:type="dxa"/>
            <w:tcBorders>
              <w:top w:val="nil"/>
              <w:left w:val="nil"/>
              <w:bottom w:val="single" w:sz="4" w:space="0" w:color="8EA9DB"/>
              <w:right w:val="nil"/>
            </w:tcBorders>
            <w:shd w:val="clear" w:color="4472C4" w:fill="4472C4"/>
            <w:vAlign w:val="center"/>
            <w:hideMark/>
          </w:tcPr>
          <w:p w14:paraId="55D8B3E1"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NAIH részére bejelentés</w:t>
            </w:r>
          </w:p>
        </w:tc>
      </w:tr>
      <w:tr w:rsidR="00CC684B" w:rsidRPr="00A421F1" w14:paraId="596412B2" w14:textId="77777777" w:rsidTr="00CC684B">
        <w:trPr>
          <w:trHeight w:val="300"/>
        </w:trPr>
        <w:tc>
          <w:tcPr>
            <w:tcW w:w="3080" w:type="dxa"/>
            <w:tcBorders>
              <w:top w:val="nil"/>
              <w:left w:val="nil"/>
              <w:bottom w:val="single" w:sz="4" w:space="0" w:color="8EA9DB"/>
              <w:right w:val="nil"/>
            </w:tcBorders>
            <w:shd w:val="clear" w:color="4472C4" w:fill="4472C4"/>
            <w:vAlign w:val="center"/>
            <w:hideMark/>
          </w:tcPr>
          <w:p w14:paraId="5418E05C"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NAIH bejelentés időpontja</w:t>
            </w:r>
          </w:p>
        </w:tc>
      </w:tr>
      <w:tr w:rsidR="00CC684B" w:rsidRPr="00A421F1" w14:paraId="5669C8F4" w14:textId="77777777" w:rsidTr="00CC684B">
        <w:trPr>
          <w:trHeight w:val="510"/>
        </w:trPr>
        <w:tc>
          <w:tcPr>
            <w:tcW w:w="3080" w:type="dxa"/>
            <w:tcBorders>
              <w:top w:val="nil"/>
              <w:left w:val="nil"/>
              <w:bottom w:val="single" w:sz="4" w:space="0" w:color="8EA9DB"/>
              <w:right w:val="nil"/>
            </w:tcBorders>
            <w:shd w:val="clear" w:color="4472C4" w:fill="4472C4"/>
            <w:vAlign w:val="center"/>
            <w:hideMark/>
          </w:tcPr>
          <w:p w14:paraId="6F2E185E"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 xml:space="preserve">Ha nem jelentették be </w:t>
            </w:r>
            <w:proofErr w:type="spellStart"/>
            <w:r w:rsidRPr="00A421F1">
              <w:rPr>
                <w:rFonts w:ascii="Times New Roman" w:eastAsia="Times New Roman" w:hAnsi="Times New Roman" w:cs="Times New Roman"/>
                <w:b/>
                <w:bCs/>
                <w:color w:val="FFFFFF"/>
                <w:lang w:eastAsia="hu-HU"/>
              </w:rPr>
              <w:t>NAIH-nak</w:t>
            </w:r>
            <w:proofErr w:type="spellEnd"/>
            <w:r w:rsidRPr="00A421F1">
              <w:rPr>
                <w:rFonts w:ascii="Times New Roman" w:eastAsia="Times New Roman" w:hAnsi="Times New Roman" w:cs="Times New Roman"/>
                <w:b/>
                <w:bCs/>
                <w:color w:val="FFFFFF"/>
                <w:lang w:eastAsia="hu-HU"/>
              </w:rPr>
              <w:t>, ennek indokolása</w:t>
            </w:r>
          </w:p>
        </w:tc>
      </w:tr>
      <w:tr w:rsidR="00CC684B" w:rsidRPr="00A421F1" w14:paraId="7F9B1B47" w14:textId="77777777" w:rsidTr="00CC684B">
        <w:trPr>
          <w:trHeight w:val="300"/>
        </w:trPr>
        <w:tc>
          <w:tcPr>
            <w:tcW w:w="3080" w:type="dxa"/>
            <w:tcBorders>
              <w:top w:val="nil"/>
              <w:left w:val="nil"/>
              <w:bottom w:val="single" w:sz="4" w:space="0" w:color="8EA9DB"/>
              <w:right w:val="nil"/>
            </w:tcBorders>
            <w:shd w:val="clear" w:color="4472C4" w:fill="4472C4"/>
            <w:vAlign w:val="center"/>
            <w:hideMark/>
          </w:tcPr>
          <w:p w14:paraId="334F2DC1"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Érintettek tájékoztatása</w:t>
            </w:r>
          </w:p>
        </w:tc>
      </w:tr>
      <w:tr w:rsidR="00CC684B" w:rsidRPr="00A421F1" w14:paraId="4D0BB9E2" w14:textId="77777777" w:rsidTr="00CC684B">
        <w:trPr>
          <w:trHeight w:val="510"/>
        </w:trPr>
        <w:tc>
          <w:tcPr>
            <w:tcW w:w="3080" w:type="dxa"/>
            <w:tcBorders>
              <w:top w:val="nil"/>
              <w:left w:val="nil"/>
              <w:bottom w:val="single" w:sz="4" w:space="0" w:color="8EA9DB"/>
              <w:right w:val="nil"/>
            </w:tcBorders>
            <w:shd w:val="clear" w:color="4472C4" w:fill="4472C4"/>
            <w:vAlign w:val="center"/>
            <w:hideMark/>
          </w:tcPr>
          <w:p w14:paraId="7C726EA5"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Érintettek tájékoztatásának időpontja</w:t>
            </w:r>
          </w:p>
        </w:tc>
      </w:tr>
      <w:tr w:rsidR="00CC684B" w:rsidRPr="00A421F1" w14:paraId="196CD096" w14:textId="77777777" w:rsidTr="00CC684B">
        <w:trPr>
          <w:trHeight w:val="300"/>
        </w:trPr>
        <w:tc>
          <w:tcPr>
            <w:tcW w:w="3080" w:type="dxa"/>
            <w:tcBorders>
              <w:top w:val="nil"/>
              <w:left w:val="nil"/>
              <w:bottom w:val="single" w:sz="4" w:space="0" w:color="8EA9DB"/>
              <w:right w:val="nil"/>
            </w:tcBorders>
            <w:shd w:val="clear" w:color="4472C4" w:fill="4472C4"/>
            <w:vAlign w:val="center"/>
            <w:hideMark/>
          </w:tcPr>
          <w:p w14:paraId="55E6FC60"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Érintettek tájékoztatásának módja</w:t>
            </w:r>
          </w:p>
        </w:tc>
      </w:tr>
      <w:tr w:rsidR="00CC684B" w:rsidRPr="00A421F1" w14:paraId="2AD7AE14" w14:textId="77777777" w:rsidTr="00CC684B">
        <w:trPr>
          <w:trHeight w:val="510"/>
        </w:trPr>
        <w:tc>
          <w:tcPr>
            <w:tcW w:w="3080" w:type="dxa"/>
            <w:tcBorders>
              <w:top w:val="nil"/>
              <w:left w:val="nil"/>
              <w:bottom w:val="single" w:sz="4" w:space="0" w:color="8EA9DB"/>
              <w:right w:val="single" w:sz="4" w:space="0" w:color="8EA9DB"/>
            </w:tcBorders>
            <w:shd w:val="clear" w:color="4472C4" w:fill="4472C4"/>
            <w:vAlign w:val="center"/>
            <w:hideMark/>
          </w:tcPr>
          <w:p w14:paraId="7E8AB892" w14:textId="77777777" w:rsidR="00CC684B" w:rsidRPr="00A421F1" w:rsidRDefault="00CC684B" w:rsidP="00CC684B">
            <w:pPr>
              <w:spacing w:after="0" w:line="240" w:lineRule="auto"/>
              <w:rPr>
                <w:rFonts w:ascii="Times New Roman" w:eastAsia="Times New Roman" w:hAnsi="Times New Roman" w:cs="Times New Roman"/>
                <w:b/>
                <w:bCs/>
                <w:color w:val="FFFFFF"/>
                <w:lang w:eastAsia="hu-HU"/>
              </w:rPr>
            </w:pPr>
            <w:r w:rsidRPr="00A421F1">
              <w:rPr>
                <w:rFonts w:ascii="Times New Roman" w:eastAsia="Times New Roman" w:hAnsi="Times New Roman" w:cs="Times New Roman"/>
                <w:b/>
                <w:bCs/>
                <w:color w:val="FFFFFF"/>
                <w:lang w:eastAsia="hu-HU"/>
              </w:rPr>
              <w:t>Ha nem tájékoztatták az érintetteket, ennek indokolása</w:t>
            </w:r>
          </w:p>
        </w:tc>
      </w:tr>
    </w:tbl>
    <w:p w14:paraId="54C2C0E7" w14:textId="77777777" w:rsidR="000B6285" w:rsidRPr="00841E33" w:rsidRDefault="000B6285" w:rsidP="004B4E53">
      <w:pPr>
        <w:spacing w:after="120" w:line="276" w:lineRule="auto"/>
        <w:rPr>
          <w:rFonts w:ascii="Calibri" w:eastAsia="Times New Roman" w:hAnsi="Calibri" w:cs="Calibri"/>
          <w:b/>
          <w:caps/>
          <w:sz w:val="24"/>
          <w:szCs w:val="24"/>
          <w:lang w:eastAsia="hu-HU"/>
        </w:rPr>
      </w:pPr>
    </w:p>
    <w:sectPr w:rsidR="000B6285" w:rsidRPr="00841E33" w:rsidSect="00D56567">
      <w:footerReference w:type="default" r:id="rId9"/>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9FF95" w15:done="0"/>
  <w15:commentEx w15:paraId="1B6F7C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9FF95" w16cid:durableId="1E8F282C"/>
  <w16cid:commentId w16cid:paraId="1B6F7C48" w16cid:durableId="1E9054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B724D" w14:textId="77777777" w:rsidR="006A3260" w:rsidRDefault="006A3260">
      <w:pPr>
        <w:spacing w:after="0" w:line="240" w:lineRule="auto"/>
      </w:pPr>
      <w:r>
        <w:separator/>
      </w:r>
    </w:p>
  </w:endnote>
  <w:endnote w:type="continuationSeparator" w:id="0">
    <w:p w14:paraId="0C196CDF" w14:textId="77777777" w:rsidR="006A3260" w:rsidRDefault="006A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09597"/>
      <w:docPartObj>
        <w:docPartGallery w:val="Page Numbers (Bottom of Page)"/>
        <w:docPartUnique/>
      </w:docPartObj>
    </w:sdtPr>
    <w:sdtContent>
      <w:p w14:paraId="1FCB9467" w14:textId="77777777" w:rsidR="006A3260" w:rsidRDefault="006A3260">
        <w:pPr>
          <w:pStyle w:val="llb"/>
          <w:jc w:val="right"/>
        </w:pPr>
        <w:r>
          <w:fldChar w:fldCharType="begin"/>
        </w:r>
        <w:r>
          <w:instrText>PAGE   \* MERGEFORMAT</w:instrText>
        </w:r>
        <w:r>
          <w:fldChar w:fldCharType="separate"/>
        </w:r>
        <w:r w:rsidR="00A41CF3">
          <w:rPr>
            <w:noProof/>
          </w:rPr>
          <w:t>1</w:t>
        </w:r>
        <w:r>
          <w:fldChar w:fldCharType="end"/>
        </w:r>
      </w:p>
    </w:sdtContent>
  </w:sdt>
  <w:p w14:paraId="6008FC79" w14:textId="77777777" w:rsidR="006A3260" w:rsidRDefault="006A32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AAA20" w14:textId="77777777" w:rsidR="006A3260" w:rsidRDefault="006A3260">
      <w:pPr>
        <w:spacing w:after="0" w:line="240" w:lineRule="auto"/>
      </w:pPr>
      <w:r>
        <w:separator/>
      </w:r>
    </w:p>
  </w:footnote>
  <w:footnote w:type="continuationSeparator" w:id="0">
    <w:p w14:paraId="3AEDDF48" w14:textId="77777777" w:rsidR="006A3260" w:rsidRDefault="006A3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3B7"/>
    <w:multiLevelType w:val="hybridMultilevel"/>
    <w:tmpl w:val="C4CA36A0"/>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421757"/>
    <w:multiLevelType w:val="hybridMultilevel"/>
    <w:tmpl w:val="2D8A9144"/>
    <w:lvl w:ilvl="0" w:tplc="D2C45F0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3E52FC"/>
    <w:multiLevelType w:val="hybridMultilevel"/>
    <w:tmpl w:val="9B188CD2"/>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28012D"/>
    <w:multiLevelType w:val="multilevel"/>
    <w:tmpl w:val="FCD039A4"/>
    <w:lvl w:ilvl="0">
      <w:start w:val="1"/>
      <w:numFmt w:val="decimal"/>
      <w:lvlText w:val="%1."/>
      <w:lvlJc w:val="left"/>
      <w:pPr>
        <w:ind w:left="360" w:hanging="360"/>
      </w:p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b/>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EC2DB0"/>
    <w:multiLevelType w:val="hybridMultilevel"/>
    <w:tmpl w:val="D2C6AC9C"/>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284170E"/>
    <w:multiLevelType w:val="hybridMultilevel"/>
    <w:tmpl w:val="24926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7072341"/>
    <w:multiLevelType w:val="hybridMultilevel"/>
    <w:tmpl w:val="6F5CAA06"/>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4E0B86"/>
    <w:multiLevelType w:val="hybridMultilevel"/>
    <w:tmpl w:val="77E635BA"/>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853757"/>
    <w:multiLevelType w:val="hybridMultilevel"/>
    <w:tmpl w:val="73E8F4BC"/>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50F59B3"/>
    <w:multiLevelType w:val="hybridMultilevel"/>
    <w:tmpl w:val="C57CB7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F4236CD"/>
    <w:multiLevelType w:val="hybridMultilevel"/>
    <w:tmpl w:val="276CCE12"/>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1641957"/>
    <w:multiLevelType w:val="hybridMultilevel"/>
    <w:tmpl w:val="B1663938"/>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58544D"/>
    <w:multiLevelType w:val="hybridMultilevel"/>
    <w:tmpl w:val="C2E0AE3C"/>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BE9080B"/>
    <w:multiLevelType w:val="hybridMultilevel"/>
    <w:tmpl w:val="5E42A8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1470A44"/>
    <w:multiLevelType w:val="hybridMultilevel"/>
    <w:tmpl w:val="E50C839E"/>
    <w:lvl w:ilvl="0" w:tplc="D2C45F04">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5">
    <w:nsid w:val="44F709A3"/>
    <w:multiLevelType w:val="hybridMultilevel"/>
    <w:tmpl w:val="B76C4E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5227077"/>
    <w:multiLevelType w:val="hybridMultilevel"/>
    <w:tmpl w:val="A43C1F9E"/>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76D5F04"/>
    <w:multiLevelType w:val="hybridMultilevel"/>
    <w:tmpl w:val="472A64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2A4A0D"/>
    <w:multiLevelType w:val="hybridMultilevel"/>
    <w:tmpl w:val="40DE01CE"/>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8663630"/>
    <w:multiLevelType w:val="hybridMultilevel"/>
    <w:tmpl w:val="418E42CA"/>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6565CA1"/>
    <w:multiLevelType w:val="hybridMultilevel"/>
    <w:tmpl w:val="C622B116"/>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9194FAD"/>
    <w:multiLevelType w:val="hybridMultilevel"/>
    <w:tmpl w:val="B8784A98"/>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99440B9"/>
    <w:multiLevelType w:val="hybridMultilevel"/>
    <w:tmpl w:val="6FEC2152"/>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AD43A14"/>
    <w:multiLevelType w:val="hybridMultilevel"/>
    <w:tmpl w:val="98DCACD4"/>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1640860"/>
    <w:multiLevelType w:val="hybridMultilevel"/>
    <w:tmpl w:val="7BEA1E2C"/>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6576164"/>
    <w:multiLevelType w:val="hybridMultilevel"/>
    <w:tmpl w:val="08BC8F1E"/>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7741301"/>
    <w:multiLevelType w:val="hybridMultilevel"/>
    <w:tmpl w:val="3DD43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8832C30"/>
    <w:multiLevelType w:val="hybridMultilevel"/>
    <w:tmpl w:val="B5A2A292"/>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A9E7445"/>
    <w:multiLevelType w:val="hybridMultilevel"/>
    <w:tmpl w:val="96081EC8"/>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E9C14B4"/>
    <w:multiLevelType w:val="hybridMultilevel"/>
    <w:tmpl w:val="F976EEF8"/>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EDD6060"/>
    <w:multiLevelType w:val="hybridMultilevel"/>
    <w:tmpl w:val="D722D1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02C0884"/>
    <w:multiLevelType w:val="hybridMultilevel"/>
    <w:tmpl w:val="E44A8E76"/>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93408B4"/>
    <w:multiLevelType w:val="hybridMultilevel"/>
    <w:tmpl w:val="445E43C0"/>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C261FD2"/>
    <w:multiLevelType w:val="hybridMultilevel"/>
    <w:tmpl w:val="EEEC6720"/>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CA87CB9"/>
    <w:multiLevelType w:val="hybridMultilevel"/>
    <w:tmpl w:val="2242A6A2"/>
    <w:lvl w:ilvl="0" w:tplc="D2C45F0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3"/>
  </w:num>
  <w:num w:numId="4">
    <w:abstractNumId w:val="3"/>
  </w:num>
  <w:num w:numId="5">
    <w:abstractNumId w:val="15"/>
  </w:num>
  <w:num w:numId="6">
    <w:abstractNumId w:val="9"/>
  </w:num>
  <w:num w:numId="7">
    <w:abstractNumId w:val="2"/>
  </w:num>
  <w:num w:numId="8">
    <w:abstractNumId w:val="6"/>
  </w:num>
  <w:num w:numId="9">
    <w:abstractNumId w:val="25"/>
  </w:num>
  <w:num w:numId="10">
    <w:abstractNumId w:val="4"/>
  </w:num>
  <w:num w:numId="11">
    <w:abstractNumId w:val="32"/>
  </w:num>
  <w:num w:numId="12">
    <w:abstractNumId w:val="31"/>
  </w:num>
  <w:num w:numId="13">
    <w:abstractNumId w:val="18"/>
  </w:num>
  <w:num w:numId="14">
    <w:abstractNumId w:val="12"/>
  </w:num>
  <w:num w:numId="15">
    <w:abstractNumId w:val="7"/>
  </w:num>
  <w:num w:numId="16">
    <w:abstractNumId w:val="10"/>
  </w:num>
  <w:num w:numId="17">
    <w:abstractNumId w:val="14"/>
  </w:num>
  <w:num w:numId="18">
    <w:abstractNumId w:val="8"/>
  </w:num>
  <w:num w:numId="19">
    <w:abstractNumId w:val="28"/>
  </w:num>
  <w:num w:numId="20">
    <w:abstractNumId w:val="11"/>
  </w:num>
  <w:num w:numId="21">
    <w:abstractNumId w:val="29"/>
  </w:num>
  <w:num w:numId="22">
    <w:abstractNumId w:val="34"/>
  </w:num>
  <w:num w:numId="23">
    <w:abstractNumId w:val="16"/>
  </w:num>
  <w:num w:numId="24">
    <w:abstractNumId w:val="22"/>
  </w:num>
  <w:num w:numId="25">
    <w:abstractNumId w:val="19"/>
  </w:num>
  <w:num w:numId="26">
    <w:abstractNumId w:val="0"/>
  </w:num>
  <w:num w:numId="27">
    <w:abstractNumId w:val="13"/>
  </w:num>
  <w:num w:numId="28">
    <w:abstractNumId w:val="1"/>
  </w:num>
  <w:num w:numId="29">
    <w:abstractNumId w:val="24"/>
  </w:num>
  <w:num w:numId="30">
    <w:abstractNumId w:val="23"/>
  </w:num>
  <w:num w:numId="31">
    <w:abstractNumId w:val="27"/>
  </w:num>
  <w:num w:numId="32">
    <w:abstractNumId w:val="26"/>
  </w:num>
  <w:num w:numId="33">
    <w:abstractNumId w:val="5"/>
  </w:num>
  <w:num w:numId="34">
    <w:abstractNumId w:val="17"/>
  </w:num>
  <w:num w:numId="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Vereb Anita">
    <w15:presenceInfo w15:providerId="None" w15:userId="Dr. Vereb A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67"/>
    <w:rsid w:val="00000099"/>
    <w:rsid w:val="000429D0"/>
    <w:rsid w:val="00073A59"/>
    <w:rsid w:val="000873BB"/>
    <w:rsid w:val="000A0729"/>
    <w:rsid w:val="000B6285"/>
    <w:rsid w:val="000C4140"/>
    <w:rsid w:val="000C7F01"/>
    <w:rsid w:val="000E5B87"/>
    <w:rsid w:val="001217A7"/>
    <w:rsid w:val="00164EC0"/>
    <w:rsid w:val="00194DBC"/>
    <w:rsid w:val="001A783E"/>
    <w:rsid w:val="00206CF5"/>
    <w:rsid w:val="002070B7"/>
    <w:rsid w:val="00213F33"/>
    <w:rsid w:val="00241097"/>
    <w:rsid w:val="00273F93"/>
    <w:rsid w:val="002A361B"/>
    <w:rsid w:val="002B4A83"/>
    <w:rsid w:val="002B58CE"/>
    <w:rsid w:val="002D3160"/>
    <w:rsid w:val="002D5512"/>
    <w:rsid w:val="002D5C2B"/>
    <w:rsid w:val="002E450C"/>
    <w:rsid w:val="003009A4"/>
    <w:rsid w:val="003160F6"/>
    <w:rsid w:val="00361DA2"/>
    <w:rsid w:val="00366A53"/>
    <w:rsid w:val="003A609C"/>
    <w:rsid w:val="003B5581"/>
    <w:rsid w:val="003D1C3E"/>
    <w:rsid w:val="00402A1D"/>
    <w:rsid w:val="00403112"/>
    <w:rsid w:val="00406F6B"/>
    <w:rsid w:val="00437BB9"/>
    <w:rsid w:val="00466C4B"/>
    <w:rsid w:val="004737DC"/>
    <w:rsid w:val="004B4E53"/>
    <w:rsid w:val="004D45A7"/>
    <w:rsid w:val="004E79AE"/>
    <w:rsid w:val="004F7A89"/>
    <w:rsid w:val="00554DC3"/>
    <w:rsid w:val="00556CD9"/>
    <w:rsid w:val="00582E33"/>
    <w:rsid w:val="005C15C0"/>
    <w:rsid w:val="00626233"/>
    <w:rsid w:val="00626514"/>
    <w:rsid w:val="006278FC"/>
    <w:rsid w:val="00652224"/>
    <w:rsid w:val="00667384"/>
    <w:rsid w:val="0068713E"/>
    <w:rsid w:val="0069482A"/>
    <w:rsid w:val="006A3260"/>
    <w:rsid w:val="006B673C"/>
    <w:rsid w:val="006D32BE"/>
    <w:rsid w:val="00725646"/>
    <w:rsid w:val="00756E83"/>
    <w:rsid w:val="007A6FF3"/>
    <w:rsid w:val="007A793C"/>
    <w:rsid w:val="007C0EF9"/>
    <w:rsid w:val="007D578D"/>
    <w:rsid w:val="007E4881"/>
    <w:rsid w:val="0081353B"/>
    <w:rsid w:val="00816F6F"/>
    <w:rsid w:val="0082531C"/>
    <w:rsid w:val="008254E5"/>
    <w:rsid w:val="008323E0"/>
    <w:rsid w:val="00841E33"/>
    <w:rsid w:val="00843DB3"/>
    <w:rsid w:val="00890DE7"/>
    <w:rsid w:val="00892257"/>
    <w:rsid w:val="008F109F"/>
    <w:rsid w:val="009034E7"/>
    <w:rsid w:val="00904524"/>
    <w:rsid w:val="00912839"/>
    <w:rsid w:val="00944B40"/>
    <w:rsid w:val="009817F4"/>
    <w:rsid w:val="009D66FE"/>
    <w:rsid w:val="00A03B48"/>
    <w:rsid w:val="00A21104"/>
    <w:rsid w:val="00A41CF3"/>
    <w:rsid w:val="00A421F1"/>
    <w:rsid w:val="00A46553"/>
    <w:rsid w:val="00A75219"/>
    <w:rsid w:val="00A94EDD"/>
    <w:rsid w:val="00AA2BA3"/>
    <w:rsid w:val="00AF6526"/>
    <w:rsid w:val="00B0600D"/>
    <w:rsid w:val="00B463CC"/>
    <w:rsid w:val="00B83C4E"/>
    <w:rsid w:val="00BD2AE7"/>
    <w:rsid w:val="00C00C94"/>
    <w:rsid w:val="00C44923"/>
    <w:rsid w:val="00C56774"/>
    <w:rsid w:val="00CC2004"/>
    <w:rsid w:val="00CC684B"/>
    <w:rsid w:val="00CC7A45"/>
    <w:rsid w:val="00CD2B9A"/>
    <w:rsid w:val="00CE54A1"/>
    <w:rsid w:val="00CF4A3E"/>
    <w:rsid w:val="00D05FFB"/>
    <w:rsid w:val="00D23A25"/>
    <w:rsid w:val="00D56567"/>
    <w:rsid w:val="00D7181E"/>
    <w:rsid w:val="00D721A4"/>
    <w:rsid w:val="00DA1C4C"/>
    <w:rsid w:val="00E41952"/>
    <w:rsid w:val="00E4771F"/>
    <w:rsid w:val="00E53609"/>
    <w:rsid w:val="00E53BD4"/>
    <w:rsid w:val="00EF509D"/>
    <w:rsid w:val="00F262DB"/>
    <w:rsid w:val="00F320C2"/>
    <w:rsid w:val="00F57482"/>
    <w:rsid w:val="00FA5B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6567"/>
  </w:style>
  <w:style w:type="paragraph" w:styleId="Cmsor1">
    <w:name w:val="heading 1"/>
    <w:basedOn w:val="Norml"/>
    <w:next w:val="Norml"/>
    <w:link w:val="Cmsor1Char"/>
    <w:uiPriority w:val="9"/>
    <w:qFormat/>
    <w:rsid w:val="00D565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565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56567"/>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56567"/>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D56567"/>
    <w:pPr>
      <w:ind w:left="720"/>
      <w:contextualSpacing/>
    </w:pPr>
  </w:style>
  <w:style w:type="table" w:styleId="Rcsostblzat">
    <w:name w:val="Table Grid"/>
    <w:basedOn w:val="Normltblzat"/>
    <w:uiPriority w:val="39"/>
    <w:rsid w:val="00D5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D56567"/>
    <w:pPr>
      <w:tabs>
        <w:tab w:val="center" w:pos="4536"/>
        <w:tab w:val="right" w:pos="9072"/>
      </w:tabs>
      <w:spacing w:after="0" w:line="240" w:lineRule="auto"/>
    </w:pPr>
  </w:style>
  <w:style w:type="character" w:customStyle="1" w:styleId="llbChar">
    <w:name w:val="Élőláb Char"/>
    <w:basedOn w:val="Bekezdsalapbettpusa"/>
    <w:link w:val="llb"/>
    <w:uiPriority w:val="99"/>
    <w:rsid w:val="00D56567"/>
  </w:style>
  <w:style w:type="character" w:styleId="Jegyzethivatkozs">
    <w:name w:val="annotation reference"/>
    <w:basedOn w:val="Bekezdsalapbettpusa"/>
    <w:uiPriority w:val="99"/>
    <w:semiHidden/>
    <w:unhideWhenUsed/>
    <w:rsid w:val="00D56567"/>
    <w:rPr>
      <w:sz w:val="16"/>
      <w:szCs w:val="16"/>
    </w:rPr>
  </w:style>
  <w:style w:type="paragraph" w:styleId="Jegyzetszveg">
    <w:name w:val="annotation text"/>
    <w:basedOn w:val="Norml"/>
    <w:link w:val="JegyzetszvegChar"/>
    <w:uiPriority w:val="99"/>
    <w:semiHidden/>
    <w:unhideWhenUsed/>
    <w:rsid w:val="00D56567"/>
    <w:pPr>
      <w:spacing w:line="240" w:lineRule="auto"/>
    </w:pPr>
    <w:rPr>
      <w:sz w:val="20"/>
      <w:szCs w:val="20"/>
    </w:rPr>
  </w:style>
  <w:style w:type="character" w:customStyle="1" w:styleId="JegyzetszvegChar">
    <w:name w:val="Jegyzetszöveg Char"/>
    <w:basedOn w:val="Bekezdsalapbettpusa"/>
    <w:link w:val="Jegyzetszveg"/>
    <w:uiPriority w:val="99"/>
    <w:semiHidden/>
    <w:rsid w:val="00D56567"/>
    <w:rPr>
      <w:sz w:val="20"/>
      <w:szCs w:val="20"/>
    </w:rPr>
  </w:style>
  <w:style w:type="character" w:styleId="Hiperhivatkozs">
    <w:name w:val="Hyperlink"/>
    <w:basedOn w:val="Bekezdsalapbettpusa"/>
    <w:uiPriority w:val="99"/>
    <w:unhideWhenUsed/>
    <w:rsid w:val="00D56567"/>
    <w:rPr>
      <w:color w:val="0563C1" w:themeColor="hyperlink"/>
      <w:u w:val="single"/>
    </w:rPr>
  </w:style>
  <w:style w:type="paragraph" w:styleId="Tartalomjegyzkcmsora">
    <w:name w:val="TOC Heading"/>
    <w:basedOn w:val="Cmsor1"/>
    <w:next w:val="Norml"/>
    <w:uiPriority w:val="39"/>
    <w:unhideWhenUsed/>
    <w:qFormat/>
    <w:rsid w:val="00D56567"/>
    <w:pPr>
      <w:outlineLvl w:val="9"/>
    </w:pPr>
    <w:rPr>
      <w:lang w:eastAsia="hu-HU"/>
    </w:rPr>
  </w:style>
  <w:style w:type="paragraph" w:styleId="TJ1">
    <w:name w:val="toc 1"/>
    <w:basedOn w:val="Norml"/>
    <w:next w:val="Norml"/>
    <w:autoRedefine/>
    <w:uiPriority w:val="39"/>
    <w:unhideWhenUsed/>
    <w:rsid w:val="00D56567"/>
    <w:pPr>
      <w:spacing w:after="100"/>
    </w:pPr>
  </w:style>
  <w:style w:type="paragraph" w:styleId="Buborkszveg">
    <w:name w:val="Balloon Text"/>
    <w:basedOn w:val="Norml"/>
    <w:link w:val="BuborkszvegChar"/>
    <w:uiPriority w:val="99"/>
    <w:semiHidden/>
    <w:unhideWhenUsed/>
    <w:rsid w:val="00D5656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56567"/>
    <w:rPr>
      <w:rFonts w:ascii="Segoe UI" w:hAnsi="Segoe UI" w:cs="Segoe UI"/>
      <w:sz w:val="18"/>
      <w:szCs w:val="18"/>
    </w:rPr>
  </w:style>
  <w:style w:type="character" w:customStyle="1" w:styleId="UnresolvedMention">
    <w:name w:val="Unresolved Mention"/>
    <w:basedOn w:val="Bekezdsalapbettpusa"/>
    <w:uiPriority w:val="99"/>
    <w:semiHidden/>
    <w:unhideWhenUsed/>
    <w:rsid w:val="00C44923"/>
    <w:rPr>
      <w:color w:val="808080"/>
      <w:shd w:val="clear" w:color="auto" w:fill="E6E6E6"/>
    </w:rPr>
  </w:style>
  <w:style w:type="paragraph" w:styleId="Megjegyzstrgya">
    <w:name w:val="annotation subject"/>
    <w:basedOn w:val="Jegyzetszveg"/>
    <w:next w:val="Jegyzetszveg"/>
    <w:link w:val="MegjegyzstrgyaChar"/>
    <w:uiPriority w:val="99"/>
    <w:semiHidden/>
    <w:unhideWhenUsed/>
    <w:rsid w:val="00406F6B"/>
    <w:rPr>
      <w:b/>
      <w:bCs/>
    </w:rPr>
  </w:style>
  <w:style w:type="character" w:customStyle="1" w:styleId="MegjegyzstrgyaChar">
    <w:name w:val="Megjegyzés tárgya Char"/>
    <w:basedOn w:val="JegyzetszvegChar"/>
    <w:link w:val="Megjegyzstrgya"/>
    <w:uiPriority w:val="99"/>
    <w:semiHidden/>
    <w:rsid w:val="00406F6B"/>
    <w:rPr>
      <w:b/>
      <w:bCs/>
      <w:sz w:val="20"/>
      <w:szCs w:val="20"/>
    </w:rPr>
  </w:style>
  <w:style w:type="paragraph" w:styleId="lfej">
    <w:name w:val="header"/>
    <w:basedOn w:val="Norml"/>
    <w:link w:val="lfejChar"/>
    <w:uiPriority w:val="99"/>
    <w:unhideWhenUsed/>
    <w:rsid w:val="00F57482"/>
    <w:pPr>
      <w:tabs>
        <w:tab w:val="center" w:pos="4536"/>
        <w:tab w:val="right" w:pos="9072"/>
      </w:tabs>
      <w:spacing w:after="0" w:line="240" w:lineRule="auto"/>
    </w:pPr>
  </w:style>
  <w:style w:type="character" w:customStyle="1" w:styleId="lfejChar">
    <w:name w:val="Élőfej Char"/>
    <w:basedOn w:val="Bekezdsalapbettpusa"/>
    <w:link w:val="lfej"/>
    <w:uiPriority w:val="99"/>
    <w:rsid w:val="00F57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6567"/>
  </w:style>
  <w:style w:type="paragraph" w:styleId="Cmsor1">
    <w:name w:val="heading 1"/>
    <w:basedOn w:val="Norml"/>
    <w:next w:val="Norml"/>
    <w:link w:val="Cmsor1Char"/>
    <w:uiPriority w:val="9"/>
    <w:qFormat/>
    <w:rsid w:val="00D565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565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56567"/>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56567"/>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D56567"/>
    <w:pPr>
      <w:ind w:left="720"/>
      <w:contextualSpacing/>
    </w:pPr>
  </w:style>
  <w:style w:type="table" w:styleId="Rcsostblzat">
    <w:name w:val="Table Grid"/>
    <w:basedOn w:val="Normltblzat"/>
    <w:uiPriority w:val="39"/>
    <w:rsid w:val="00D5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D56567"/>
    <w:pPr>
      <w:tabs>
        <w:tab w:val="center" w:pos="4536"/>
        <w:tab w:val="right" w:pos="9072"/>
      </w:tabs>
      <w:spacing w:after="0" w:line="240" w:lineRule="auto"/>
    </w:pPr>
  </w:style>
  <w:style w:type="character" w:customStyle="1" w:styleId="llbChar">
    <w:name w:val="Élőláb Char"/>
    <w:basedOn w:val="Bekezdsalapbettpusa"/>
    <w:link w:val="llb"/>
    <w:uiPriority w:val="99"/>
    <w:rsid w:val="00D56567"/>
  </w:style>
  <w:style w:type="character" w:styleId="Jegyzethivatkozs">
    <w:name w:val="annotation reference"/>
    <w:basedOn w:val="Bekezdsalapbettpusa"/>
    <w:uiPriority w:val="99"/>
    <w:semiHidden/>
    <w:unhideWhenUsed/>
    <w:rsid w:val="00D56567"/>
    <w:rPr>
      <w:sz w:val="16"/>
      <w:szCs w:val="16"/>
    </w:rPr>
  </w:style>
  <w:style w:type="paragraph" w:styleId="Jegyzetszveg">
    <w:name w:val="annotation text"/>
    <w:basedOn w:val="Norml"/>
    <w:link w:val="JegyzetszvegChar"/>
    <w:uiPriority w:val="99"/>
    <w:semiHidden/>
    <w:unhideWhenUsed/>
    <w:rsid w:val="00D56567"/>
    <w:pPr>
      <w:spacing w:line="240" w:lineRule="auto"/>
    </w:pPr>
    <w:rPr>
      <w:sz w:val="20"/>
      <w:szCs w:val="20"/>
    </w:rPr>
  </w:style>
  <w:style w:type="character" w:customStyle="1" w:styleId="JegyzetszvegChar">
    <w:name w:val="Jegyzetszöveg Char"/>
    <w:basedOn w:val="Bekezdsalapbettpusa"/>
    <w:link w:val="Jegyzetszveg"/>
    <w:uiPriority w:val="99"/>
    <w:semiHidden/>
    <w:rsid w:val="00D56567"/>
    <w:rPr>
      <w:sz w:val="20"/>
      <w:szCs w:val="20"/>
    </w:rPr>
  </w:style>
  <w:style w:type="character" w:styleId="Hiperhivatkozs">
    <w:name w:val="Hyperlink"/>
    <w:basedOn w:val="Bekezdsalapbettpusa"/>
    <w:uiPriority w:val="99"/>
    <w:unhideWhenUsed/>
    <w:rsid w:val="00D56567"/>
    <w:rPr>
      <w:color w:val="0563C1" w:themeColor="hyperlink"/>
      <w:u w:val="single"/>
    </w:rPr>
  </w:style>
  <w:style w:type="paragraph" w:styleId="Tartalomjegyzkcmsora">
    <w:name w:val="TOC Heading"/>
    <w:basedOn w:val="Cmsor1"/>
    <w:next w:val="Norml"/>
    <w:uiPriority w:val="39"/>
    <w:unhideWhenUsed/>
    <w:qFormat/>
    <w:rsid w:val="00D56567"/>
    <w:pPr>
      <w:outlineLvl w:val="9"/>
    </w:pPr>
    <w:rPr>
      <w:lang w:eastAsia="hu-HU"/>
    </w:rPr>
  </w:style>
  <w:style w:type="paragraph" w:styleId="TJ1">
    <w:name w:val="toc 1"/>
    <w:basedOn w:val="Norml"/>
    <w:next w:val="Norml"/>
    <w:autoRedefine/>
    <w:uiPriority w:val="39"/>
    <w:unhideWhenUsed/>
    <w:rsid w:val="00D56567"/>
    <w:pPr>
      <w:spacing w:after="100"/>
    </w:pPr>
  </w:style>
  <w:style w:type="paragraph" w:styleId="Buborkszveg">
    <w:name w:val="Balloon Text"/>
    <w:basedOn w:val="Norml"/>
    <w:link w:val="BuborkszvegChar"/>
    <w:uiPriority w:val="99"/>
    <w:semiHidden/>
    <w:unhideWhenUsed/>
    <w:rsid w:val="00D5656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56567"/>
    <w:rPr>
      <w:rFonts w:ascii="Segoe UI" w:hAnsi="Segoe UI" w:cs="Segoe UI"/>
      <w:sz w:val="18"/>
      <w:szCs w:val="18"/>
    </w:rPr>
  </w:style>
  <w:style w:type="character" w:customStyle="1" w:styleId="UnresolvedMention">
    <w:name w:val="Unresolved Mention"/>
    <w:basedOn w:val="Bekezdsalapbettpusa"/>
    <w:uiPriority w:val="99"/>
    <w:semiHidden/>
    <w:unhideWhenUsed/>
    <w:rsid w:val="00C44923"/>
    <w:rPr>
      <w:color w:val="808080"/>
      <w:shd w:val="clear" w:color="auto" w:fill="E6E6E6"/>
    </w:rPr>
  </w:style>
  <w:style w:type="paragraph" w:styleId="Megjegyzstrgya">
    <w:name w:val="annotation subject"/>
    <w:basedOn w:val="Jegyzetszveg"/>
    <w:next w:val="Jegyzetszveg"/>
    <w:link w:val="MegjegyzstrgyaChar"/>
    <w:uiPriority w:val="99"/>
    <w:semiHidden/>
    <w:unhideWhenUsed/>
    <w:rsid w:val="00406F6B"/>
    <w:rPr>
      <w:b/>
      <w:bCs/>
    </w:rPr>
  </w:style>
  <w:style w:type="character" w:customStyle="1" w:styleId="MegjegyzstrgyaChar">
    <w:name w:val="Megjegyzés tárgya Char"/>
    <w:basedOn w:val="JegyzetszvegChar"/>
    <w:link w:val="Megjegyzstrgya"/>
    <w:uiPriority w:val="99"/>
    <w:semiHidden/>
    <w:rsid w:val="00406F6B"/>
    <w:rPr>
      <w:b/>
      <w:bCs/>
      <w:sz w:val="20"/>
      <w:szCs w:val="20"/>
    </w:rPr>
  </w:style>
  <w:style w:type="paragraph" w:styleId="lfej">
    <w:name w:val="header"/>
    <w:basedOn w:val="Norml"/>
    <w:link w:val="lfejChar"/>
    <w:uiPriority w:val="99"/>
    <w:unhideWhenUsed/>
    <w:rsid w:val="00F57482"/>
    <w:pPr>
      <w:tabs>
        <w:tab w:val="center" w:pos="4536"/>
        <w:tab w:val="right" w:pos="9072"/>
      </w:tabs>
      <w:spacing w:after="0" w:line="240" w:lineRule="auto"/>
    </w:pPr>
  </w:style>
  <w:style w:type="character" w:customStyle="1" w:styleId="lfejChar">
    <w:name w:val="Élőfej Char"/>
    <w:basedOn w:val="Bekezdsalapbettpusa"/>
    <w:link w:val="lfej"/>
    <w:uiPriority w:val="99"/>
    <w:rsid w:val="00F5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3161">
      <w:bodyDiv w:val="1"/>
      <w:marLeft w:val="0"/>
      <w:marRight w:val="0"/>
      <w:marTop w:val="0"/>
      <w:marBottom w:val="0"/>
      <w:divBdr>
        <w:top w:val="none" w:sz="0" w:space="0" w:color="auto"/>
        <w:left w:val="none" w:sz="0" w:space="0" w:color="auto"/>
        <w:bottom w:val="none" w:sz="0" w:space="0" w:color="auto"/>
        <w:right w:val="none" w:sz="0" w:space="0" w:color="auto"/>
      </w:divBdr>
    </w:div>
    <w:div w:id="323170487">
      <w:bodyDiv w:val="1"/>
      <w:marLeft w:val="0"/>
      <w:marRight w:val="0"/>
      <w:marTop w:val="0"/>
      <w:marBottom w:val="0"/>
      <w:divBdr>
        <w:top w:val="none" w:sz="0" w:space="0" w:color="auto"/>
        <w:left w:val="none" w:sz="0" w:space="0" w:color="auto"/>
        <w:bottom w:val="none" w:sz="0" w:space="0" w:color="auto"/>
        <w:right w:val="none" w:sz="0" w:space="0" w:color="auto"/>
      </w:divBdr>
    </w:div>
    <w:div w:id="1141070491">
      <w:bodyDiv w:val="1"/>
      <w:marLeft w:val="0"/>
      <w:marRight w:val="0"/>
      <w:marTop w:val="0"/>
      <w:marBottom w:val="0"/>
      <w:divBdr>
        <w:top w:val="none" w:sz="0" w:space="0" w:color="auto"/>
        <w:left w:val="none" w:sz="0" w:space="0" w:color="auto"/>
        <w:bottom w:val="none" w:sz="0" w:space="0" w:color="auto"/>
        <w:right w:val="none" w:sz="0" w:space="0" w:color="auto"/>
      </w:divBdr>
    </w:div>
    <w:div w:id="1393968024">
      <w:bodyDiv w:val="1"/>
      <w:marLeft w:val="0"/>
      <w:marRight w:val="0"/>
      <w:marTop w:val="0"/>
      <w:marBottom w:val="0"/>
      <w:divBdr>
        <w:top w:val="none" w:sz="0" w:space="0" w:color="auto"/>
        <w:left w:val="none" w:sz="0" w:space="0" w:color="auto"/>
        <w:bottom w:val="none" w:sz="0" w:space="0" w:color="auto"/>
        <w:right w:val="none" w:sz="0" w:space="0" w:color="auto"/>
      </w:divBdr>
    </w:div>
    <w:div w:id="1446775604">
      <w:bodyDiv w:val="1"/>
      <w:marLeft w:val="0"/>
      <w:marRight w:val="0"/>
      <w:marTop w:val="0"/>
      <w:marBottom w:val="0"/>
      <w:divBdr>
        <w:top w:val="none" w:sz="0" w:space="0" w:color="auto"/>
        <w:left w:val="none" w:sz="0" w:space="0" w:color="auto"/>
        <w:bottom w:val="none" w:sz="0" w:space="0" w:color="auto"/>
        <w:right w:val="none" w:sz="0" w:space="0" w:color="auto"/>
      </w:divBdr>
    </w:div>
    <w:div w:id="1604536398">
      <w:bodyDiv w:val="1"/>
      <w:marLeft w:val="0"/>
      <w:marRight w:val="0"/>
      <w:marTop w:val="0"/>
      <w:marBottom w:val="0"/>
      <w:divBdr>
        <w:top w:val="none" w:sz="0" w:space="0" w:color="auto"/>
        <w:left w:val="none" w:sz="0" w:space="0" w:color="auto"/>
        <w:bottom w:val="none" w:sz="0" w:space="0" w:color="auto"/>
        <w:right w:val="none" w:sz="0" w:space="0" w:color="auto"/>
      </w:divBdr>
    </w:div>
    <w:div w:id="1760519187">
      <w:bodyDiv w:val="1"/>
      <w:marLeft w:val="0"/>
      <w:marRight w:val="0"/>
      <w:marTop w:val="0"/>
      <w:marBottom w:val="0"/>
      <w:divBdr>
        <w:top w:val="none" w:sz="0" w:space="0" w:color="auto"/>
        <w:left w:val="none" w:sz="0" w:space="0" w:color="auto"/>
        <w:bottom w:val="none" w:sz="0" w:space="0" w:color="auto"/>
        <w:right w:val="none" w:sz="0" w:space="0" w:color="auto"/>
      </w:divBdr>
    </w:div>
    <w:div w:id="1778141237">
      <w:bodyDiv w:val="1"/>
      <w:marLeft w:val="0"/>
      <w:marRight w:val="0"/>
      <w:marTop w:val="0"/>
      <w:marBottom w:val="0"/>
      <w:divBdr>
        <w:top w:val="none" w:sz="0" w:space="0" w:color="auto"/>
        <w:left w:val="none" w:sz="0" w:space="0" w:color="auto"/>
        <w:bottom w:val="none" w:sz="0" w:space="0" w:color="auto"/>
        <w:right w:val="none" w:sz="0" w:space="0" w:color="auto"/>
      </w:divBdr>
    </w:div>
    <w:div w:id="2013340362">
      <w:bodyDiv w:val="1"/>
      <w:marLeft w:val="0"/>
      <w:marRight w:val="0"/>
      <w:marTop w:val="0"/>
      <w:marBottom w:val="0"/>
      <w:divBdr>
        <w:top w:val="none" w:sz="0" w:space="0" w:color="auto"/>
        <w:left w:val="none" w:sz="0" w:space="0" w:color="auto"/>
        <w:bottom w:val="none" w:sz="0" w:space="0" w:color="auto"/>
        <w:right w:val="none" w:sz="0" w:space="0" w:color="auto"/>
      </w:divBdr>
    </w:div>
    <w:div w:id="20834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trai.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5995</Words>
  <Characters>41368</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Vereb Anita</dc:creator>
  <cp:lastModifiedBy>Márta</cp:lastModifiedBy>
  <cp:revision>9</cp:revision>
  <dcterms:created xsi:type="dcterms:W3CDTF">2020-01-10T08:50:00Z</dcterms:created>
  <dcterms:modified xsi:type="dcterms:W3CDTF">2020-01-30T09:01:00Z</dcterms:modified>
</cp:coreProperties>
</file>